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20270" w14:textId="04BD290A" w:rsidR="00B44181" w:rsidRPr="00BE6571" w:rsidRDefault="00341904" w:rsidP="006E09D2">
      <w:pPr>
        <w:pStyle w:val="Heading1"/>
        <w:rPr>
          <w:rFonts w:asciiTheme="minorHAnsi" w:eastAsia="Calibri" w:hAnsiTheme="minorHAnsi" w:cstheme="minorHAnsi"/>
          <w:b w:val="0"/>
          <w:color w:val="auto"/>
          <w:sz w:val="24"/>
          <w:szCs w:val="24"/>
        </w:rPr>
      </w:pPr>
      <w:r w:rsidRPr="00BE6571">
        <w:rPr>
          <w:rFonts w:asciiTheme="minorHAnsi" w:eastAsia="Calibri" w:hAnsiTheme="minorHAnsi" w:cstheme="minorHAnsi"/>
          <w:b w:val="0"/>
          <w:color w:val="auto"/>
          <w:sz w:val="24"/>
          <w:szCs w:val="24"/>
        </w:rPr>
        <w:t xml:space="preserve">December </w:t>
      </w:r>
      <w:r w:rsidR="00BE6571" w:rsidRPr="00BE6571">
        <w:rPr>
          <w:rFonts w:asciiTheme="minorHAnsi" w:eastAsia="Calibri" w:hAnsiTheme="minorHAnsi" w:cstheme="minorHAnsi"/>
          <w:b w:val="0"/>
          <w:color w:val="auto"/>
          <w:sz w:val="24"/>
          <w:szCs w:val="24"/>
        </w:rPr>
        <w:t>12</w:t>
      </w:r>
      <w:r w:rsidRPr="00BE6571">
        <w:rPr>
          <w:rFonts w:asciiTheme="minorHAnsi" w:eastAsia="Calibri" w:hAnsiTheme="minorHAnsi" w:cstheme="minorHAnsi"/>
          <w:b w:val="0"/>
          <w:color w:val="auto"/>
          <w:sz w:val="24"/>
          <w:szCs w:val="24"/>
        </w:rPr>
        <w:t>, 2016</w:t>
      </w:r>
    </w:p>
    <w:p w14:paraId="78443F4D" w14:textId="77777777" w:rsidR="0044586F" w:rsidRPr="008870B4" w:rsidRDefault="0044586F" w:rsidP="0044586F">
      <w:pPr>
        <w:rPr>
          <w:rFonts w:asciiTheme="minorHAnsi" w:eastAsia="Calibri" w:hAnsiTheme="minorHAnsi" w:cstheme="minorHAnsi"/>
        </w:rPr>
      </w:pPr>
    </w:p>
    <w:p w14:paraId="6D3D6B26" w14:textId="77777777" w:rsidR="0044586F" w:rsidRPr="008870B4" w:rsidRDefault="0044586F" w:rsidP="0044586F">
      <w:pPr>
        <w:rPr>
          <w:rFonts w:asciiTheme="minorHAnsi" w:eastAsia="Calibri" w:hAnsiTheme="minorHAnsi" w:cstheme="minorHAnsi"/>
        </w:rPr>
      </w:pPr>
      <w:r w:rsidRPr="008870B4">
        <w:rPr>
          <w:rFonts w:asciiTheme="minorHAnsi" w:eastAsia="Calibri" w:hAnsiTheme="minorHAnsi" w:cstheme="minorHAnsi"/>
        </w:rPr>
        <w:t>Dear Senator</w:t>
      </w:r>
      <w:r w:rsidR="008401F9" w:rsidRPr="008870B4">
        <w:rPr>
          <w:rFonts w:asciiTheme="minorHAnsi" w:eastAsia="Calibri" w:hAnsiTheme="minorHAnsi" w:cstheme="minorHAnsi"/>
        </w:rPr>
        <w:t>:</w:t>
      </w:r>
      <w:r w:rsidRPr="008870B4">
        <w:rPr>
          <w:rFonts w:asciiTheme="minorHAnsi" w:eastAsia="Calibri" w:hAnsiTheme="minorHAnsi" w:cstheme="minorHAnsi"/>
        </w:rPr>
        <w:t xml:space="preserve"> </w:t>
      </w:r>
    </w:p>
    <w:p w14:paraId="68448C82" w14:textId="77777777" w:rsidR="0044586F" w:rsidRPr="008870B4" w:rsidRDefault="0044586F" w:rsidP="0044586F">
      <w:pPr>
        <w:rPr>
          <w:rFonts w:asciiTheme="minorHAnsi" w:eastAsia="Calibri" w:hAnsiTheme="minorHAnsi" w:cstheme="minorHAnsi"/>
        </w:rPr>
      </w:pPr>
    </w:p>
    <w:p w14:paraId="28CF533C" w14:textId="3A402C0F" w:rsidR="00CD3A59" w:rsidRPr="008870B4" w:rsidRDefault="0044586F" w:rsidP="00287B33">
      <w:pPr>
        <w:rPr>
          <w:rFonts w:asciiTheme="minorHAnsi" w:eastAsia="Calibri" w:hAnsiTheme="minorHAnsi" w:cstheme="minorHAnsi"/>
        </w:rPr>
      </w:pPr>
      <w:r w:rsidRPr="008870B4">
        <w:rPr>
          <w:rFonts w:asciiTheme="minorHAnsi" w:eastAsia="Calibri" w:hAnsiTheme="minorHAnsi" w:cstheme="minorHAnsi"/>
        </w:rPr>
        <w:t xml:space="preserve">The undersigned organizations are writing as members of the Consortium for Citizens with Disabilities to express our strong </w:t>
      </w:r>
      <w:r w:rsidR="006E7F10" w:rsidRPr="008870B4">
        <w:rPr>
          <w:rFonts w:asciiTheme="minorHAnsi" w:eastAsia="Calibri" w:hAnsiTheme="minorHAnsi" w:cstheme="minorHAnsi"/>
        </w:rPr>
        <w:t xml:space="preserve">opposition to </w:t>
      </w:r>
      <w:r w:rsidR="003B7111" w:rsidRPr="008870B4">
        <w:rPr>
          <w:rFonts w:asciiTheme="minorHAnsi" w:eastAsia="Calibri" w:hAnsiTheme="minorHAnsi" w:cstheme="minorHAnsi"/>
        </w:rPr>
        <w:t>repealing key provisions of the Affordable Care Act (ACA)</w:t>
      </w:r>
      <w:r w:rsidR="006E09D2">
        <w:rPr>
          <w:rFonts w:asciiTheme="minorHAnsi" w:eastAsia="Calibri" w:hAnsiTheme="minorHAnsi" w:cstheme="minorHAnsi"/>
        </w:rPr>
        <w:t>. This would be particularly harmful</w:t>
      </w:r>
      <w:r w:rsidR="003B7111" w:rsidRPr="008870B4">
        <w:rPr>
          <w:rFonts w:asciiTheme="minorHAnsi" w:eastAsia="Calibri" w:hAnsiTheme="minorHAnsi" w:cstheme="minorHAnsi"/>
        </w:rPr>
        <w:t xml:space="preserve"> without simultaneous </w:t>
      </w:r>
      <w:r w:rsidR="006E09D2">
        <w:rPr>
          <w:rFonts w:asciiTheme="minorHAnsi" w:eastAsia="Calibri" w:hAnsiTheme="minorHAnsi" w:cstheme="minorHAnsi"/>
        </w:rPr>
        <w:t xml:space="preserve">enactment </w:t>
      </w:r>
      <w:r w:rsidR="003B7111" w:rsidRPr="008870B4">
        <w:rPr>
          <w:rFonts w:asciiTheme="minorHAnsi" w:eastAsia="Calibri" w:hAnsiTheme="minorHAnsi" w:cstheme="minorHAnsi"/>
        </w:rPr>
        <w:t>of a replacement plan</w:t>
      </w:r>
      <w:r w:rsidR="00287B33" w:rsidRPr="008870B4">
        <w:rPr>
          <w:rFonts w:asciiTheme="minorHAnsi" w:eastAsia="Calibri" w:hAnsiTheme="minorHAnsi" w:cstheme="minorHAnsi"/>
        </w:rPr>
        <w:t xml:space="preserve"> that maintains or improves existing coverage</w:t>
      </w:r>
      <w:r w:rsidR="00F5752F">
        <w:rPr>
          <w:rFonts w:asciiTheme="minorHAnsi" w:eastAsia="Calibri" w:hAnsiTheme="minorHAnsi" w:cstheme="minorHAnsi"/>
        </w:rPr>
        <w:t xml:space="preserve"> and access</w:t>
      </w:r>
      <w:r w:rsidR="003B7111" w:rsidRPr="008870B4">
        <w:rPr>
          <w:rFonts w:asciiTheme="minorHAnsi" w:eastAsia="Calibri" w:hAnsiTheme="minorHAnsi" w:cstheme="minorHAnsi"/>
        </w:rPr>
        <w:t xml:space="preserve">.  Repealing without </w:t>
      </w:r>
      <w:r w:rsidR="00F5752F">
        <w:rPr>
          <w:rFonts w:asciiTheme="minorHAnsi" w:eastAsia="Calibri" w:hAnsiTheme="minorHAnsi" w:cstheme="minorHAnsi"/>
        </w:rPr>
        <w:t xml:space="preserve">an adequate </w:t>
      </w:r>
      <w:r w:rsidR="00F5752F" w:rsidRPr="008870B4">
        <w:rPr>
          <w:rFonts w:asciiTheme="minorHAnsi" w:eastAsia="Calibri" w:hAnsiTheme="minorHAnsi" w:cstheme="minorHAnsi"/>
        </w:rPr>
        <w:t>replac</w:t>
      </w:r>
      <w:r w:rsidR="00F5752F">
        <w:rPr>
          <w:rFonts w:asciiTheme="minorHAnsi" w:eastAsia="Calibri" w:hAnsiTheme="minorHAnsi" w:cstheme="minorHAnsi"/>
        </w:rPr>
        <w:t>ement</w:t>
      </w:r>
      <w:r w:rsidR="00F5752F" w:rsidRPr="008870B4">
        <w:rPr>
          <w:rFonts w:asciiTheme="minorHAnsi" w:eastAsia="Calibri" w:hAnsiTheme="minorHAnsi" w:cstheme="minorHAnsi"/>
        </w:rPr>
        <w:t xml:space="preserve"> </w:t>
      </w:r>
      <w:r w:rsidR="003B7111" w:rsidRPr="008870B4">
        <w:rPr>
          <w:rFonts w:asciiTheme="minorHAnsi" w:eastAsia="Calibri" w:hAnsiTheme="minorHAnsi" w:cstheme="minorHAnsi"/>
        </w:rPr>
        <w:t xml:space="preserve">in the same vehicle </w:t>
      </w:r>
      <w:r w:rsidR="00F5752F">
        <w:rPr>
          <w:rFonts w:asciiTheme="minorHAnsi" w:eastAsia="Calibri" w:hAnsiTheme="minorHAnsi" w:cstheme="minorHAnsi"/>
        </w:rPr>
        <w:t>endangers</w:t>
      </w:r>
      <w:r w:rsidR="003B7111" w:rsidRPr="008870B4">
        <w:rPr>
          <w:rFonts w:asciiTheme="minorHAnsi" w:eastAsia="Calibri" w:hAnsiTheme="minorHAnsi" w:cstheme="minorHAnsi"/>
        </w:rPr>
        <w:t xml:space="preserve"> millions of citizens with disabilities who have gained coverage and </w:t>
      </w:r>
      <w:r w:rsidR="00F5752F">
        <w:rPr>
          <w:rFonts w:asciiTheme="minorHAnsi" w:eastAsia="Calibri" w:hAnsiTheme="minorHAnsi" w:cstheme="minorHAnsi"/>
        </w:rPr>
        <w:t xml:space="preserve">dismantles </w:t>
      </w:r>
      <w:r w:rsidR="003B7111" w:rsidRPr="008870B4">
        <w:rPr>
          <w:rFonts w:asciiTheme="minorHAnsi" w:eastAsia="Calibri" w:hAnsiTheme="minorHAnsi" w:cstheme="minorHAnsi"/>
        </w:rPr>
        <w:t xml:space="preserve">critical consumer protections </w:t>
      </w:r>
      <w:r w:rsidR="00F5752F">
        <w:rPr>
          <w:rFonts w:asciiTheme="minorHAnsi" w:eastAsia="Calibri" w:hAnsiTheme="minorHAnsi" w:cstheme="minorHAnsi"/>
        </w:rPr>
        <w:t xml:space="preserve">established </w:t>
      </w:r>
      <w:r w:rsidR="003B7111" w:rsidRPr="008870B4">
        <w:rPr>
          <w:rFonts w:asciiTheme="minorHAnsi" w:eastAsia="Calibri" w:hAnsiTheme="minorHAnsi" w:cstheme="minorHAnsi"/>
        </w:rPr>
        <w:t xml:space="preserve">under the ACA. </w:t>
      </w:r>
      <w:r w:rsidR="00CD3A59" w:rsidRPr="008870B4">
        <w:rPr>
          <w:rFonts w:asciiTheme="minorHAnsi" w:eastAsia="Calibri" w:hAnsiTheme="minorHAnsi" w:cstheme="minorHAnsi"/>
        </w:rPr>
        <w:t xml:space="preserve">  </w:t>
      </w:r>
      <w:r w:rsidR="00A04A88" w:rsidRPr="008870B4">
        <w:rPr>
          <w:rFonts w:asciiTheme="minorHAnsi" w:eastAsia="Calibri" w:hAnsiTheme="minorHAnsi" w:cstheme="minorHAnsi"/>
        </w:rPr>
        <w:t xml:space="preserve"> </w:t>
      </w:r>
    </w:p>
    <w:p w14:paraId="34B8EFE0" w14:textId="77777777" w:rsidR="00CD3A59" w:rsidRPr="008870B4" w:rsidRDefault="00CD3A59" w:rsidP="0044586F">
      <w:pPr>
        <w:rPr>
          <w:rFonts w:asciiTheme="minorHAnsi" w:eastAsia="Calibri" w:hAnsiTheme="minorHAnsi" w:cstheme="minorHAnsi"/>
        </w:rPr>
      </w:pPr>
    </w:p>
    <w:p w14:paraId="35D73E5D" w14:textId="77777777" w:rsidR="0044586F" w:rsidRPr="008870B4" w:rsidRDefault="000C2F0A" w:rsidP="0044586F">
      <w:pPr>
        <w:rPr>
          <w:rFonts w:asciiTheme="minorHAnsi" w:eastAsia="Calibri" w:hAnsiTheme="minorHAnsi" w:cstheme="minorHAnsi"/>
        </w:rPr>
      </w:pPr>
      <w:r w:rsidRPr="008870B4">
        <w:rPr>
          <w:rFonts w:asciiTheme="minorHAnsi" w:eastAsia="Calibri" w:hAnsiTheme="minorHAnsi" w:cstheme="minorHAnsi"/>
        </w:rPr>
        <w:t xml:space="preserve">The Consortium for Citizens with Disabilities (CCD) is the largest coalition of national organizations working together to advocate for </w:t>
      </w:r>
      <w:r w:rsidR="009B5D70" w:rsidRPr="008870B4">
        <w:rPr>
          <w:rFonts w:asciiTheme="minorHAnsi" w:eastAsia="Calibri" w:hAnsiTheme="minorHAnsi" w:cstheme="minorHAnsi"/>
        </w:rPr>
        <w:t>f</w:t>
      </w:r>
      <w:r w:rsidRPr="008870B4">
        <w:rPr>
          <w:rFonts w:asciiTheme="minorHAnsi" w:eastAsia="Calibri" w:hAnsiTheme="minorHAnsi" w:cstheme="minorHAnsi"/>
        </w:rPr>
        <w:t>ederal public policy that ensures the self-determination, independence, empowerment, integration and inclusion of children and adults with disabilities in all aspects of society.</w:t>
      </w:r>
    </w:p>
    <w:p w14:paraId="1D805565" w14:textId="77777777" w:rsidR="003B7111" w:rsidRPr="008870B4" w:rsidRDefault="003B7111" w:rsidP="0044586F">
      <w:pPr>
        <w:rPr>
          <w:rFonts w:asciiTheme="minorHAnsi" w:eastAsia="Calibri" w:hAnsiTheme="minorHAnsi" w:cstheme="minorHAnsi"/>
        </w:rPr>
      </w:pPr>
    </w:p>
    <w:p w14:paraId="5F58D4D6" w14:textId="16569246" w:rsidR="003B7111" w:rsidRPr="008870B4" w:rsidRDefault="003B7111" w:rsidP="00287B33">
      <w:pPr>
        <w:rPr>
          <w:rFonts w:asciiTheme="minorHAnsi" w:eastAsia="Calibri" w:hAnsiTheme="minorHAnsi" w:cstheme="minorHAnsi"/>
        </w:rPr>
      </w:pPr>
      <w:r w:rsidRPr="008870B4">
        <w:rPr>
          <w:rFonts w:asciiTheme="minorHAnsi" w:eastAsia="Calibri" w:hAnsiTheme="minorHAnsi" w:cstheme="minorHAnsi"/>
        </w:rPr>
        <w:t>Americans with disabilities rely on their health coverage to maintain their independence</w:t>
      </w:r>
      <w:r w:rsidR="00C9761A">
        <w:rPr>
          <w:rFonts w:asciiTheme="minorHAnsi" w:eastAsia="Calibri" w:hAnsiTheme="minorHAnsi" w:cstheme="minorHAnsi"/>
        </w:rPr>
        <w:t xml:space="preserve"> and meet their medical needs</w:t>
      </w:r>
      <w:r w:rsidRPr="008870B4">
        <w:rPr>
          <w:rFonts w:asciiTheme="minorHAnsi" w:eastAsia="Calibri" w:hAnsiTheme="minorHAnsi" w:cstheme="minorHAnsi"/>
        </w:rPr>
        <w:t xml:space="preserve">.  </w:t>
      </w:r>
      <w:r w:rsidR="00C9761A">
        <w:rPr>
          <w:rFonts w:asciiTheme="minorHAnsi" w:eastAsia="Calibri" w:hAnsiTheme="minorHAnsi" w:cstheme="minorHAnsi"/>
        </w:rPr>
        <w:t xml:space="preserve">For many people with disabilities, their lives literally depend on being able to access needed healthcare.  </w:t>
      </w:r>
      <w:r w:rsidRPr="008870B4">
        <w:rPr>
          <w:rFonts w:asciiTheme="minorHAnsi" w:eastAsia="Calibri" w:hAnsiTheme="minorHAnsi" w:cstheme="minorHAnsi"/>
        </w:rPr>
        <w:t xml:space="preserve">Approximately 20 million Americans have gained coverage through the ACA, including many </w:t>
      </w:r>
      <w:r w:rsidR="006B28EA" w:rsidRPr="008870B4">
        <w:rPr>
          <w:rFonts w:asciiTheme="minorHAnsi" w:eastAsia="Calibri" w:hAnsiTheme="minorHAnsi" w:cstheme="minorHAnsi"/>
        </w:rPr>
        <w:t>people</w:t>
      </w:r>
      <w:r w:rsidRPr="008870B4">
        <w:rPr>
          <w:rFonts w:asciiTheme="minorHAnsi" w:eastAsia="Calibri" w:hAnsiTheme="minorHAnsi" w:cstheme="minorHAnsi"/>
        </w:rPr>
        <w:t xml:space="preserve"> with disabilities, </w:t>
      </w:r>
      <w:r w:rsidR="00C9761A">
        <w:rPr>
          <w:rFonts w:asciiTheme="minorHAnsi" w:eastAsia="Calibri" w:hAnsiTheme="minorHAnsi" w:cstheme="minorHAnsi"/>
        </w:rPr>
        <w:t xml:space="preserve">leading to </w:t>
      </w:r>
      <w:r w:rsidRPr="008870B4">
        <w:rPr>
          <w:rFonts w:asciiTheme="minorHAnsi" w:eastAsia="Calibri" w:hAnsiTheme="minorHAnsi" w:cstheme="minorHAnsi"/>
        </w:rPr>
        <w:t xml:space="preserve">the lowest </w:t>
      </w:r>
      <w:r w:rsidR="00C9761A">
        <w:rPr>
          <w:rFonts w:asciiTheme="minorHAnsi" w:eastAsia="Calibri" w:hAnsiTheme="minorHAnsi" w:cstheme="minorHAnsi"/>
        </w:rPr>
        <w:t xml:space="preserve">uninsured </w:t>
      </w:r>
      <w:r w:rsidRPr="008870B4">
        <w:rPr>
          <w:rFonts w:asciiTheme="minorHAnsi" w:eastAsia="Calibri" w:hAnsiTheme="minorHAnsi" w:cstheme="minorHAnsi"/>
        </w:rPr>
        <w:t>rate in recent history</w:t>
      </w:r>
      <w:r w:rsidR="006B28EA" w:rsidRPr="008870B4">
        <w:rPr>
          <w:rFonts w:asciiTheme="minorHAnsi" w:eastAsia="Calibri" w:hAnsiTheme="minorHAnsi" w:cstheme="minorHAnsi"/>
        </w:rPr>
        <w:t xml:space="preserve">. </w:t>
      </w:r>
      <w:r w:rsidR="00C9761A">
        <w:rPr>
          <w:rFonts w:asciiTheme="minorHAnsi" w:eastAsia="Calibri" w:hAnsiTheme="minorHAnsi" w:cstheme="minorHAnsi"/>
        </w:rPr>
        <w:t xml:space="preserve"> </w:t>
      </w:r>
      <w:r w:rsidR="006C421D">
        <w:rPr>
          <w:rFonts w:asciiTheme="minorHAnsi" w:eastAsia="Calibri" w:hAnsiTheme="minorHAnsi" w:cstheme="minorHAnsi"/>
        </w:rPr>
        <w:t xml:space="preserve">For millions of others already covered under Medicaid, Medicare and commercial insurance, the </w:t>
      </w:r>
      <w:r w:rsidR="00C9761A">
        <w:rPr>
          <w:rFonts w:asciiTheme="minorHAnsi" w:eastAsia="Calibri" w:hAnsiTheme="minorHAnsi" w:cstheme="minorHAnsi"/>
        </w:rPr>
        <w:t xml:space="preserve">ACA has </w:t>
      </w:r>
      <w:r w:rsidR="006C421D">
        <w:rPr>
          <w:rFonts w:asciiTheme="minorHAnsi" w:eastAsia="Calibri" w:hAnsiTheme="minorHAnsi" w:cstheme="minorHAnsi"/>
        </w:rPr>
        <w:t>markedly</w:t>
      </w:r>
      <w:r w:rsidR="006A3A88">
        <w:rPr>
          <w:rFonts w:asciiTheme="minorHAnsi" w:eastAsia="Calibri" w:hAnsiTheme="minorHAnsi" w:cstheme="minorHAnsi"/>
        </w:rPr>
        <w:t xml:space="preserve"> </w:t>
      </w:r>
      <w:r w:rsidR="00C9761A" w:rsidRPr="00C9761A">
        <w:rPr>
          <w:rFonts w:asciiTheme="minorHAnsi" w:eastAsia="Calibri" w:hAnsiTheme="minorHAnsi" w:cstheme="minorHAnsi"/>
        </w:rPr>
        <w:t xml:space="preserve">improved affordability and access to services. </w:t>
      </w:r>
      <w:r w:rsidR="00C9761A">
        <w:rPr>
          <w:rFonts w:asciiTheme="minorHAnsi" w:eastAsia="Calibri" w:hAnsiTheme="minorHAnsi" w:cstheme="minorHAnsi"/>
        </w:rPr>
        <w:t xml:space="preserve"> Importantly, t</w:t>
      </w:r>
      <w:r w:rsidR="006B28EA" w:rsidRPr="008870B4">
        <w:rPr>
          <w:rFonts w:asciiTheme="minorHAnsi" w:eastAsia="Calibri" w:hAnsiTheme="minorHAnsi" w:cstheme="minorHAnsi"/>
        </w:rPr>
        <w:t xml:space="preserve">he </w:t>
      </w:r>
      <w:r w:rsidR="00C9761A">
        <w:rPr>
          <w:rFonts w:asciiTheme="minorHAnsi" w:eastAsia="Calibri" w:hAnsiTheme="minorHAnsi" w:cstheme="minorHAnsi"/>
        </w:rPr>
        <w:t xml:space="preserve">ACA has been cost effective:  the </w:t>
      </w:r>
      <w:r w:rsidR="006B28EA" w:rsidRPr="008870B4">
        <w:rPr>
          <w:rFonts w:asciiTheme="minorHAnsi" w:eastAsia="Calibri" w:hAnsiTheme="minorHAnsi" w:cstheme="minorHAnsi"/>
        </w:rPr>
        <w:t xml:space="preserve">availability of comprehensive, affordable coverage has also led to </w:t>
      </w:r>
      <w:r w:rsidR="006A3A88">
        <w:rPr>
          <w:rFonts w:asciiTheme="minorHAnsi" w:eastAsia="Calibri" w:hAnsiTheme="minorHAnsi" w:cstheme="minorHAnsi"/>
        </w:rPr>
        <w:t xml:space="preserve">increased use of preventive care and </w:t>
      </w:r>
      <w:r w:rsidR="006B28EA" w:rsidRPr="008870B4">
        <w:rPr>
          <w:rFonts w:asciiTheme="minorHAnsi" w:eastAsia="Calibri" w:hAnsiTheme="minorHAnsi" w:cstheme="minorHAnsi"/>
        </w:rPr>
        <w:t>reductions in uncompensated emergency care</w:t>
      </w:r>
      <w:r w:rsidR="00287B33" w:rsidRPr="008870B4">
        <w:rPr>
          <w:rFonts w:asciiTheme="minorHAnsi" w:eastAsia="Calibri" w:hAnsiTheme="minorHAnsi" w:cstheme="minorHAnsi"/>
        </w:rPr>
        <w:t xml:space="preserve"> and </w:t>
      </w:r>
      <w:r w:rsidR="00C9761A" w:rsidRPr="00C9761A">
        <w:rPr>
          <w:rFonts w:asciiTheme="minorHAnsi" w:eastAsia="Calibri" w:hAnsiTheme="minorHAnsi" w:cstheme="minorHAnsi"/>
        </w:rPr>
        <w:t>expensive institutional care</w:t>
      </w:r>
      <w:r w:rsidR="00C9761A">
        <w:rPr>
          <w:rFonts w:asciiTheme="minorHAnsi" w:eastAsia="Calibri" w:hAnsiTheme="minorHAnsi" w:cstheme="minorHAnsi"/>
        </w:rPr>
        <w:t xml:space="preserve">.  </w:t>
      </w:r>
      <w:r w:rsidRPr="008870B4">
        <w:rPr>
          <w:rFonts w:asciiTheme="minorHAnsi" w:eastAsia="Calibri" w:hAnsiTheme="minorHAnsi" w:cstheme="minorHAnsi"/>
        </w:rPr>
        <w:t xml:space="preserve">Congress should not risk </w:t>
      </w:r>
      <w:r w:rsidR="00C028B9">
        <w:rPr>
          <w:rFonts w:asciiTheme="minorHAnsi" w:eastAsia="Calibri" w:hAnsiTheme="minorHAnsi" w:cstheme="minorHAnsi"/>
        </w:rPr>
        <w:t xml:space="preserve">these critical </w:t>
      </w:r>
      <w:r w:rsidR="00FC35FD">
        <w:rPr>
          <w:rFonts w:asciiTheme="minorHAnsi" w:eastAsia="Calibri" w:hAnsiTheme="minorHAnsi" w:cstheme="minorHAnsi"/>
        </w:rPr>
        <w:t>advancements</w:t>
      </w:r>
      <w:r w:rsidR="006C421D">
        <w:rPr>
          <w:rFonts w:asciiTheme="minorHAnsi" w:eastAsia="Calibri" w:hAnsiTheme="minorHAnsi" w:cstheme="minorHAnsi"/>
        </w:rPr>
        <w:t xml:space="preserve"> under </w:t>
      </w:r>
      <w:r w:rsidR="00C028B9">
        <w:rPr>
          <w:rFonts w:asciiTheme="minorHAnsi" w:eastAsia="Calibri" w:hAnsiTheme="minorHAnsi" w:cstheme="minorHAnsi"/>
        </w:rPr>
        <w:t xml:space="preserve">the ACA </w:t>
      </w:r>
      <w:r w:rsidRPr="008870B4">
        <w:rPr>
          <w:rFonts w:asciiTheme="minorHAnsi" w:eastAsia="Calibri" w:hAnsiTheme="minorHAnsi" w:cstheme="minorHAnsi"/>
        </w:rPr>
        <w:t xml:space="preserve">without </w:t>
      </w:r>
      <w:r w:rsidR="00C028B9">
        <w:rPr>
          <w:rFonts w:asciiTheme="minorHAnsi" w:eastAsia="Calibri" w:hAnsiTheme="minorHAnsi" w:cstheme="minorHAnsi"/>
        </w:rPr>
        <w:t xml:space="preserve">having in place </w:t>
      </w:r>
      <w:r w:rsidRPr="008870B4">
        <w:rPr>
          <w:rFonts w:asciiTheme="minorHAnsi" w:eastAsia="Calibri" w:hAnsiTheme="minorHAnsi" w:cstheme="minorHAnsi"/>
        </w:rPr>
        <w:t xml:space="preserve">a specific plan that </w:t>
      </w:r>
      <w:r w:rsidR="00C028B9">
        <w:rPr>
          <w:rFonts w:asciiTheme="minorHAnsi" w:eastAsia="Calibri" w:hAnsiTheme="minorHAnsi" w:cstheme="minorHAnsi"/>
        </w:rPr>
        <w:t xml:space="preserve">ensures </w:t>
      </w:r>
      <w:r w:rsidRPr="008870B4">
        <w:rPr>
          <w:rFonts w:asciiTheme="minorHAnsi" w:eastAsia="Calibri" w:hAnsiTheme="minorHAnsi" w:cstheme="minorHAnsi"/>
        </w:rPr>
        <w:t xml:space="preserve">consumers’ </w:t>
      </w:r>
      <w:r w:rsidR="009E7C8A">
        <w:rPr>
          <w:rFonts w:asciiTheme="minorHAnsi" w:eastAsia="Calibri" w:hAnsiTheme="minorHAnsi" w:cstheme="minorHAnsi"/>
        </w:rPr>
        <w:t xml:space="preserve">ongoing </w:t>
      </w:r>
      <w:r w:rsidRPr="008870B4">
        <w:rPr>
          <w:rFonts w:asciiTheme="minorHAnsi" w:eastAsia="Calibri" w:hAnsiTheme="minorHAnsi" w:cstheme="minorHAnsi"/>
        </w:rPr>
        <w:t xml:space="preserve">access to comprehensive, affordable coverage.   </w:t>
      </w:r>
    </w:p>
    <w:p w14:paraId="6DEA0B14" w14:textId="77777777" w:rsidR="003B7111" w:rsidRPr="008870B4" w:rsidRDefault="003B7111" w:rsidP="0044586F">
      <w:pPr>
        <w:rPr>
          <w:rFonts w:asciiTheme="minorHAnsi" w:eastAsia="Calibri" w:hAnsiTheme="minorHAnsi" w:cstheme="minorHAnsi"/>
        </w:rPr>
      </w:pPr>
    </w:p>
    <w:p w14:paraId="46B7E957" w14:textId="40A6D7A7" w:rsidR="008C7C01" w:rsidRPr="008870B4" w:rsidRDefault="006B28EA" w:rsidP="006B28EA">
      <w:pPr>
        <w:rPr>
          <w:rFonts w:asciiTheme="minorHAnsi" w:eastAsia="Calibri" w:hAnsiTheme="minorHAnsi" w:cstheme="minorHAnsi"/>
        </w:rPr>
      </w:pPr>
      <w:r w:rsidRPr="008870B4">
        <w:rPr>
          <w:rFonts w:asciiTheme="minorHAnsi" w:eastAsia="Calibri" w:hAnsiTheme="minorHAnsi" w:cstheme="minorHAnsi"/>
        </w:rPr>
        <w:t>The ACA has unquestionably improved access to care for people with disabilities and chronic conditions to help them live healthy, independent, and fulfilling lives.</w:t>
      </w:r>
      <w:r w:rsidR="0044586F" w:rsidRPr="008870B4">
        <w:rPr>
          <w:rFonts w:asciiTheme="minorHAnsi" w:eastAsia="Calibri" w:hAnsiTheme="minorHAnsi" w:cstheme="minorHAnsi"/>
        </w:rPr>
        <w:t xml:space="preserve">  </w:t>
      </w:r>
      <w:r w:rsidR="006E7F10" w:rsidRPr="008870B4">
        <w:rPr>
          <w:rFonts w:asciiTheme="minorHAnsi" w:eastAsia="Calibri" w:hAnsiTheme="minorHAnsi" w:cstheme="minorHAnsi"/>
        </w:rPr>
        <w:t>We</w:t>
      </w:r>
      <w:r w:rsidR="000C2F0A" w:rsidRPr="008870B4">
        <w:rPr>
          <w:rFonts w:asciiTheme="minorHAnsi" w:eastAsia="Calibri" w:hAnsiTheme="minorHAnsi" w:cstheme="minorHAnsi"/>
        </w:rPr>
        <w:t xml:space="preserve"> are </w:t>
      </w:r>
      <w:r w:rsidR="006E7F10" w:rsidRPr="008870B4">
        <w:rPr>
          <w:rFonts w:asciiTheme="minorHAnsi" w:eastAsia="Calibri" w:hAnsiTheme="minorHAnsi" w:cstheme="minorHAnsi"/>
        </w:rPr>
        <w:t xml:space="preserve">particularly </w:t>
      </w:r>
      <w:r w:rsidR="000C2F0A" w:rsidRPr="008870B4">
        <w:rPr>
          <w:rFonts w:asciiTheme="minorHAnsi" w:eastAsia="Calibri" w:hAnsiTheme="minorHAnsi" w:cstheme="minorHAnsi"/>
        </w:rPr>
        <w:t xml:space="preserve">alarmed that Congress </w:t>
      </w:r>
      <w:r w:rsidR="003B7111" w:rsidRPr="008870B4">
        <w:rPr>
          <w:rFonts w:asciiTheme="minorHAnsi" w:eastAsia="Calibri" w:hAnsiTheme="minorHAnsi" w:cstheme="minorHAnsi"/>
        </w:rPr>
        <w:t>reportedly will consider in January</w:t>
      </w:r>
      <w:r w:rsidR="00645BA7" w:rsidRPr="008870B4">
        <w:rPr>
          <w:rFonts w:asciiTheme="minorHAnsi" w:eastAsia="Calibri" w:hAnsiTheme="minorHAnsi" w:cstheme="minorHAnsi"/>
        </w:rPr>
        <w:t xml:space="preserve"> repeal</w:t>
      </w:r>
      <w:r w:rsidR="00C5137B" w:rsidRPr="008870B4">
        <w:rPr>
          <w:rFonts w:asciiTheme="minorHAnsi" w:eastAsia="Calibri" w:hAnsiTheme="minorHAnsi" w:cstheme="minorHAnsi"/>
        </w:rPr>
        <w:t>ing</w:t>
      </w:r>
      <w:r w:rsidR="00645BA7" w:rsidRPr="008870B4">
        <w:rPr>
          <w:rFonts w:asciiTheme="minorHAnsi" w:eastAsia="Calibri" w:hAnsiTheme="minorHAnsi" w:cstheme="minorHAnsi"/>
        </w:rPr>
        <w:t xml:space="preserve"> the ACA and delay</w:t>
      </w:r>
      <w:r w:rsidR="00C5137B" w:rsidRPr="008870B4">
        <w:rPr>
          <w:rFonts w:asciiTheme="minorHAnsi" w:eastAsia="Calibri" w:hAnsiTheme="minorHAnsi" w:cstheme="minorHAnsi"/>
        </w:rPr>
        <w:t>ing</w:t>
      </w:r>
      <w:r w:rsidR="00645BA7" w:rsidRPr="008870B4">
        <w:rPr>
          <w:rFonts w:asciiTheme="minorHAnsi" w:eastAsia="Calibri" w:hAnsiTheme="minorHAnsi" w:cstheme="minorHAnsi"/>
        </w:rPr>
        <w:t xml:space="preserve"> </w:t>
      </w:r>
      <w:r w:rsidR="003B7111" w:rsidRPr="008870B4">
        <w:rPr>
          <w:rFonts w:asciiTheme="minorHAnsi" w:eastAsia="Calibri" w:hAnsiTheme="minorHAnsi" w:cstheme="minorHAnsi"/>
        </w:rPr>
        <w:t xml:space="preserve">the effective date </w:t>
      </w:r>
      <w:r w:rsidR="00C028B9">
        <w:rPr>
          <w:rFonts w:asciiTheme="minorHAnsi" w:eastAsia="Calibri" w:hAnsiTheme="minorHAnsi" w:cstheme="minorHAnsi"/>
        </w:rPr>
        <w:t xml:space="preserve">while </w:t>
      </w:r>
      <w:r w:rsidR="003B7111" w:rsidRPr="008870B4">
        <w:rPr>
          <w:rFonts w:asciiTheme="minorHAnsi" w:eastAsia="Calibri" w:hAnsiTheme="minorHAnsi" w:cstheme="minorHAnsi"/>
        </w:rPr>
        <w:t>develop</w:t>
      </w:r>
      <w:r w:rsidR="00C028B9">
        <w:rPr>
          <w:rFonts w:asciiTheme="minorHAnsi" w:eastAsia="Calibri" w:hAnsiTheme="minorHAnsi" w:cstheme="minorHAnsi"/>
        </w:rPr>
        <w:t>ing</w:t>
      </w:r>
      <w:r w:rsidR="003B7111" w:rsidRPr="008870B4">
        <w:rPr>
          <w:rFonts w:asciiTheme="minorHAnsi" w:eastAsia="Calibri" w:hAnsiTheme="minorHAnsi" w:cstheme="minorHAnsi"/>
        </w:rPr>
        <w:t xml:space="preserve"> </w:t>
      </w:r>
      <w:r w:rsidR="00645BA7" w:rsidRPr="008870B4">
        <w:rPr>
          <w:rFonts w:asciiTheme="minorHAnsi" w:eastAsia="Calibri" w:hAnsiTheme="minorHAnsi" w:cstheme="minorHAnsi"/>
        </w:rPr>
        <w:t xml:space="preserve">a replacement. </w:t>
      </w:r>
      <w:r w:rsidR="00C028B9">
        <w:rPr>
          <w:rFonts w:asciiTheme="minorHAnsi" w:eastAsia="Calibri" w:hAnsiTheme="minorHAnsi" w:cstheme="minorHAnsi"/>
        </w:rPr>
        <w:t>This will place at serious risk the lives of i</w:t>
      </w:r>
      <w:r w:rsidR="00645BA7" w:rsidRPr="008870B4">
        <w:rPr>
          <w:rFonts w:asciiTheme="minorHAnsi" w:eastAsia="Calibri" w:hAnsiTheme="minorHAnsi" w:cstheme="minorHAnsi"/>
        </w:rPr>
        <w:t xml:space="preserve">ndividuals with disabilities and chronic conditions who rely on ACA health plans or </w:t>
      </w:r>
      <w:r w:rsidR="008B734C" w:rsidRPr="008870B4">
        <w:rPr>
          <w:rFonts w:asciiTheme="minorHAnsi" w:eastAsia="Calibri" w:hAnsiTheme="minorHAnsi" w:cstheme="minorHAnsi"/>
        </w:rPr>
        <w:t xml:space="preserve">obtained </w:t>
      </w:r>
      <w:r w:rsidR="00645BA7" w:rsidRPr="008870B4">
        <w:rPr>
          <w:rFonts w:asciiTheme="minorHAnsi" w:eastAsia="Calibri" w:hAnsiTheme="minorHAnsi" w:cstheme="minorHAnsi"/>
        </w:rPr>
        <w:t xml:space="preserve">Medicaid </w:t>
      </w:r>
      <w:r w:rsidR="008B734C" w:rsidRPr="008870B4">
        <w:rPr>
          <w:rFonts w:asciiTheme="minorHAnsi" w:eastAsia="Calibri" w:hAnsiTheme="minorHAnsi" w:cstheme="minorHAnsi"/>
        </w:rPr>
        <w:t xml:space="preserve">coverage </w:t>
      </w:r>
      <w:r w:rsidR="00645BA7" w:rsidRPr="008870B4">
        <w:rPr>
          <w:rFonts w:asciiTheme="minorHAnsi" w:eastAsia="Calibri" w:hAnsiTheme="minorHAnsi" w:cstheme="minorHAnsi"/>
        </w:rPr>
        <w:t>in the 3</w:t>
      </w:r>
      <w:r w:rsidR="009B5D70" w:rsidRPr="008870B4">
        <w:rPr>
          <w:rFonts w:asciiTheme="minorHAnsi" w:eastAsia="Calibri" w:hAnsiTheme="minorHAnsi" w:cstheme="minorHAnsi"/>
        </w:rPr>
        <w:t>2</w:t>
      </w:r>
      <w:r w:rsidR="00645BA7" w:rsidRPr="008870B4">
        <w:rPr>
          <w:rFonts w:asciiTheme="minorHAnsi" w:eastAsia="Calibri" w:hAnsiTheme="minorHAnsi" w:cstheme="minorHAnsi"/>
        </w:rPr>
        <w:t xml:space="preserve"> states that </w:t>
      </w:r>
      <w:r w:rsidR="008B734C" w:rsidRPr="008870B4">
        <w:rPr>
          <w:rFonts w:asciiTheme="minorHAnsi" w:eastAsia="Calibri" w:hAnsiTheme="minorHAnsi" w:cstheme="minorHAnsi"/>
        </w:rPr>
        <w:t>expanded</w:t>
      </w:r>
      <w:r w:rsidR="009A4706" w:rsidRPr="008870B4">
        <w:rPr>
          <w:rFonts w:asciiTheme="minorHAnsi" w:eastAsia="Calibri" w:hAnsiTheme="minorHAnsi" w:cstheme="minorHAnsi"/>
        </w:rPr>
        <w:t xml:space="preserve"> </w:t>
      </w:r>
      <w:r w:rsidR="00645BA7" w:rsidRPr="008870B4">
        <w:rPr>
          <w:rFonts w:asciiTheme="minorHAnsi" w:eastAsia="Calibri" w:hAnsiTheme="minorHAnsi" w:cstheme="minorHAnsi"/>
        </w:rPr>
        <w:t>Medicaid</w:t>
      </w:r>
      <w:r w:rsidR="00C028B9">
        <w:rPr>
          <w:rFonts w:asciiTheme="minorHAnsi" w:eastAsia="Calibri" w:hAnsiTheme="minorHAnsi" w:cstheme="minorHAnsi"/>
        </w:rPr>
        <w:t xml:space="preserve">.  These individuals </w:t>
      </w:r>
      <w:r w:rsidR="005F1DE1" w:rsidRPr="008870B4">
        <w:rPr>
          <w:rFonts w:asciiTheme="minorHAnsi" w:eastAsia="Calibri" w:hAnsiTheme="minorHAnsi" w:cstheme="minorHAnsi"/>
        </w:rPr>
        <w:t>fear</w:t>
      </w:r>
      <w:r w:rsidR="00AB0AE0" w:rsidRPr="008870B4">
        <w:rPr>
          <w:rFonts w:asciiTheme="minorHAnsi" w:eastAsia="Calibri" w:hAnsiTheme="minorHAnsi" w:cstheme="minorHAnsi"/>
        </w:rPr>
        <w:t xml:space="preserve"> </w:t>
      </w:r>
      <w:r w:rsidR="00C028B9">
        <w:rPr>
          <w:rFonts w:asciiTheme="minorHAnsi" w:eastAsia="Calibri" w:hAnsiTheme="minorHAnsi" w:cstheme="minorHAnsi"/>
        </w:rPr>
        <w:t xml:space="preserve">what the loss of </w:t>
      </w:r>
      <w:r w:rsidR="00AB0AE0" w:rsidRPr="008870B4">
        <w:rPr>
          <w:rFonts w:asciiTheme="minorHAnsi" w:eastAsia="Calibri" w:hAnsiTheme="minorHAnsi" w:cstheme="minorHAnsi"/>
        </w:rPr>
        <w:t>acce</w:t>
      </w:r>
      <w:r w:rsidR="003B7111" w:rsidRPr="008870B4">
        <w:rPr>
          <w:rFonts w:asciiTheme="minorHAnsi" w:eastAsia="Calibri" w:hAnsiTheme="minorHAnsi" w:cstheme="minorHAnsi"/>
        </w:rPr>
        <w:t xml:space="preserve">ss to health coverage </w:t>
      </w:r>
      <w:r w:rsidR="00AB0AE0" w:rsidRPr="008870B4">
        <w:rPr>
          <w:rFonts w:asciiTheme="minorHAnsi" w:eastAsia="Calibri" w:hAnsiTheme="minorHAnsi" w:cstheme="minorHAnsi"/>
        </w:rPr>
        <w:t xml:space="preserve">will mean for their health, independence, and ability to function in </w:t>
      </w:r>
      <w:r w:rsidR="00AB0AE0" w:rsidRPr="008870B4">
        <w:rPr>
          <w:rFonts w:asciiTheme="minorHAnsi" w:eastAsia="Calibri" w:hAnsiTheme="minorHAnsi" w:cstheme="minorHAnsi"/>
        </w:rPr>
        <w:lastRenderedPageBreak/>
        <w:t xml:space="preserve">the community. </w:t>
      </w:r>
      <w:r w:rsidR="00A766E9" w:rsidRPr="008870B4">
        <w:rPr>
          <w:rFonts w:asciiTheme="minorHAnsi" w:eastAsia="Calibri" w:hAnsiTheme="minorHAnsi" w:cstheme="minorHAnsi"/>
        </w:rPr>
        <w:t xml:space="preserve">We also </w:t>
      </w:r>
      <w:r w:rsidR="00C028B9">
        <w:rPr>
          <w:rFonts w:asciiTheme="minorHAnsi" w:eastAsia="Calibri" w:hAnsiTheme="minorHAnsi" w:cstheme="minorHAnsi"/>
        </w:rPr>
        <w:t xml:space="preserve">are concerned that this </w:t>
      </w:r>
      <w:r w:rsidR="006A3A88">
        <w:rPr>
          <w:rFonts w:asciiTheme="minorHAnsi" w:eastAsia="Calibri" w:hAnsiTheme="minorHAnsi" w:cstheme="minorHAnsi"/>
        </w:rPr>
        <w:t>endangers</w:t>
      </w:r>
      <w:r w:rsidR="00C028B9">
        <w:rPr>
          <w:rFonts w:asciiTheme="minorHAnsi" w:eastAsia="Calibri" w:hAnsiTheme="minorHAnsi" w:cstheme="minorHAnsi"/>
        </w:rPr>
        <w:t xml:space="preserve"> the </w:t>
      </w:r>
      <w:r w:rsidR="00A766E9" w:rsidRPr="008870B4">
        <w:rPr>
          <w:rFonts w:asciiTheme="minorHAnsi" w:eastAsia="Calibri" w:hAnsiTheme="minorHAnsi" w:cstheme="minorHAnsi"/>
        </w:rPr>
        <w:t xml:space="preserve">continuation of Medicaid options </w:t>
      </w:r>
      <w:r w:rsidR="009E7C8A">
        <w:rPr>
          <w:rFonts w:asciiTheme="minorHAnsi" w:eastAsia="Calibri" w:hAnsiTheme="minorHAnsi" w:cstheme="minorHAnsi"/>
        </w:rPr>
        <w:t xml:space="preserve">created by </w:t>
      </w:r>
      <w:r w:rsidR="008D061B">
        <w:rPr>
          <w:rFonts w:asciiTheme="minorHAnsi" w:eastAsia="Calibri" w:hAnsiTheme="minorHAnsi" w:cstheme="minorHAnsi"/>
        </w:rPr>
        <w:t xml:space="preserve">the </w:t>
      </w:r>
      <w:r w:rsidR="00C028B9">
        <w:rPr>
          <w:rFonts w:asciiTheme="minorHAnsi" w:eastAsia="Calibri" w:hAnsiTheme="minorHAnsi" w:cstheme="minorHAnsi"/>
        </w:rPr>
        <w:t xml:space="preserve">ACA </w:t>
      </w:r>
      <w:r w:rsidR="00A766E9" w:rsidRPr="008870B4">
        <w:rPr>
          <w:rFonts w:asciiTheme="minorHAnsi" w:eastAsia="Calibri" w:hAnsiTheme="minorHAnsi" w:cstheme="minorHAnsi"/>
        </w:rPr>
        <w:t>that allow states</w:t>
      </w:r>
      <w:r w:rsidR="006E09D2">
        <w:rPr>
          <w:rFonts w:asciiTheme="minorHAnsi" w:eastAsia="Calibri" w:hAnsiTheme="minorHAnsi" w:cstheme="minorHAnsi"/>
        </w:rPr>
        <w:t xml:space="preserve"> the flexibility</w:t>
      </w:r>
      <w:r w:rsidR="00A766E9" w:rsidRPr="008870B4">
        <w:rPr>
          <w:rFonts w:asciiTheme="minorHAnsi" w:eastAsia="Calibri" w:hAnsiTheme="minorHAnsi" w:cstheme="minorHAnsi"/>
        </w:rPr>
        <w:t xml:space="preserve"> to innovat</w:t>
      </w:r>
      <w:r w:rsidR="00C028B9">
        <w:rPr>
          <w:rFonts w:asciiTheme="minorHAnsi" w:eastAsia="Calibri" w:hAnsiTheme="minorHAnsi" w:cstheme="minorHAnsi"/>
        </w:rPr>
        <w:t xml:space="preserve">e their programs </w:t>
      </w:r>
      <w:r w:rsidR="00A766E9" w:rsidRPr="008870B4">
        <w:rPr>
          <w:rFonts w:asciiTheme="minorHAnsi" w:eastAsia="Calibri" w:hAnsiTheme="minorHAnsi" w:cstheme="minorHAnsi"/>
        </w:rPr>
        <w:t>and rebalance resources from expensive institutional care into cost-effective community services, like the Community First Choice</w:t>
      </w:r>
      <w:r w:rsidR="006A3A88">
        <w:rPr>
          <w:rFonts w:asciiTheme="minorHAnsi" w:eastAsia="Calibri" w:hAnsiTheme="minorHAnsi" w:cstheme="minorHAnsi"/>
        </w:rPr>
        <w:t xml:space="preserve"> Option</w:t>
      </w:r>
      <w:r w:rsidR="00A766E9" w:rsidRPr="008870B4">
        <w:rPr>
          <w:rFonts w:asciiTheme="minorHAnsi" w:eastAsia="Calibri" w:hAnsiTheme="minorHAnsi" w:cstheme="minorHAnsi"/>
        </w:rPr>
        <w:t xml:space="preserve">.  </w:t>
      </w:r>
      <w:r w:rsidR="009E7C8A">
        <w:rPr>
          <w:rFonts w:asciiTheme="minorHAnsi" w:eastAsia="Calibri" w:hAnsiTheme="minorHAnsi" w:cstheme="minorHAnsi"/>
        </w:rPr>
        <w:t>Finally, w</w:t>
      </w:r>
      <w:r w:rsidR="003B7111" w:rsidRPr="008870B4">
        <w:rPr>
          <w:rFonts w:asciiTheme="minorHAnsi" w:eastAsia="Calibri" w:hAnsiTheme="minorHAnsi" w:cstheme="minorHAnsi"/>
        </w:rPr>
        <w:t xml:space="preserve">e have grave concerns that </w:t>
      </w:r>
      <w:r w:rsidR="00C028B9">
        <w:rPr>
          <w:rFonts w:asciiTheme="minorHAnsi" w:eastAsia="Calibri" w:hAnsiTheme="minorHAnsi" w:cstheme="minorHAnsi"/>
        </w:rPr>
        <w:t xml:space="preserve">wholesale </w:t>
      </w:r>
      <w:r w:rsidR="003B7111" w:rsidRPr="008870B4">
        <w:rPr>
          <w:rFonts w:asciiTheme="minorHAnsi" w:eastAsia="Calibri" w:hAnsiTheme="minorHAnsi" w:cstheme="minorHAnsi"/>
        </w:rPr>
        <w:t xml:space="preserve">repeal </w:t>
      </w:r>
      <w:r w:rsidR="00C028B9">
        <w:rPr>
          <w:rFonts w:asciiTheme="minorHAnsi" w:eastAsia="Calibri" w:hAnsiTheme="minorHAnsi" w:cstheme="minorHAnsi"/>
        </w:rPr>
        <w:t xml:space="preserve">of </w:t>
      </w:r>
      <w:r w:rsidR="003B7111" w:rsidRPr="008870B4">
        <w:rPr>
          <w:rFonts w:asciiTheme="minorHAnsi" w:eastAsia="Calibri" w:hAnsiTheme="minorHAnsi" w:cstheme="minorHAnsi"/>
        </w:rPr>
        <w:t xml:space="preserve">the ACA </w:t>
      </w:r>
      <w:r w:rsidR="009E7C8A">
        <w:rPr>
          <w:rFonts w:asciiTheme="minorHAnsi" w:eastAsia="Calibri" w:hAnsiTheme="minorHAnsi" w:cstheme="minorHAnsi"/>
        </w:rPr>
        <w:t xml:space="preserve">without a comprehensive replacement </w:t>
      </w:r>
      <w:r w:rsidR="003B7111" w:rsidRPr="008870B4">
        <w:rPr>
          <w:rFonts w:asciiTheme="minorHAnsi" w:eastAsia="Calibri" w:hAnsiTheme="minorHAnsi" w:cstheme="minorHAnsi"/>
        </w:rPr>
        <w:t>will result in barriers to care for people with disabilities</w:t>
      </w:r>
      <w:r w:rsidR="00C028B9">
        <w:rPr>
          <w:rFonts w:asciiTheme="minorHAnsi" w:eastAsia="Calibri" w:hAnsiTheme="minorHAnsi" w:cstheme="minorHAnsi"/>
        </w:rPr>
        <w:t>, like discrimination against people with pre-existing conditions</w:t>
      </w:r>
      <w:r w:rsidR="003B7111" w:rsidRPr="008870B4">
        <w:rPr>
          <w:rFonts w:asciiTheme="minorHAnsi" w:eastAsia="Calibri" w:hAnsiTheme="minorHAnsi" w:cstheme="minorHAnsi"/>
        </w:rPr>
        <w:t xml:space="preserve">.  If you do consider changes to the ACA, </w:t>
      </w:r>
      <w:r w:rsidR="00C028B9">
        <w:rPr>
          <w:rFonts w:asciiTheme="minorHAnsi" w:eastAsia="Calibri" w:hAnsiTheme="minorHAnsi" w:cstheme="minorHAnsi"/>
        </w:rPr>
        <w:t xml:space="preserve">it is critical that you engage the disability </w:t>
      </w:r>
      <w:proofErr w:type="gramStart"/>
      <w:r w:rsidR="00C028B9">
        <w:rPr>
          <w:rFonts w:asciiTheme="minorHAnsi" w:eastAsia="Calibri" w:hAnsiTheme="minorHAnsi" w:cstheme="minorHAnsi"/>
        </w:rPr>
        <w:t>community as you develop</w:t>
      </w:r>
      <w:proofErr w:type="gramEnd"/>
      <w:r w:rsidR="003B7111" w:rsidRPr="008870B4">
        <w:rPr>
          <w:rFonts w:asciiTheme="minorHAnsi" w:eastAsia="Calibri" w:hAnsiTheme="minorHAnsi" w:cstheme="minorHAnsi"/>
        </w:rPr>
        <w:t xml:space="preserve"> </w:t>
      </w:r>
      <w:r w:rsidR="00C028B9">
        <w:rPr>
          <w:rFonts w:asciiTheme="minorHAnsi" w:eastAsia="Calibri" w:hAnsiTheme="minorHAnsi" w:cstheme="minorHAnsi"/>
        </w:rPr>
        <w:t xml:space="preserve">any </w:t>
      </w:r>
      <w:r w:rsidR="003B7111" w:rsidRPr="008870B4">
        <w:rPr>
          <w:rFonts w:asciiTheme="minorHAnsi" w:eastAsia="Calibri" w:hAnsiTheme="minorHAnsi" w:cstheme="minorHAnsi"/>
        </w:rPr>
        <w:t>proposal</w:t>
      </w:r>
      <w:r w:rsidR="00C028B9">
        <w:rPr>
          <w:rFonts w:asciiTheme="minorHAnsi" w:eastAsia="Calibri" w:hAnsiTheme="minorHAnsi" w:cstheme="minorHAnsi"/>
        </w:rPr>
        <w:t>s</w:t>
      </w:r>
      <w:r w:rsidR="003B7111" w:rsidRPr="008870B4">
        <w:rPr>
          <w:rFonts w:asciiTheme="minorHAnsi" w:eastAsia="Calibri" w:hAnsiTheme="minorHAnsi" w:cstheme="minorHAnsi"/>
        </w:rPr>
        <w:t xml:space="preserve"> </w:t>
      </w:r>
      <w:r w:rsidR="009E7C8A">
        <w:rPr>
          <w:rFonts w:asciiTheme="minorHAnsi" w:eastAsia="Calibri" w:hAnsiTheme="minorHAnsi" w:cstheme="minorHAnsi"/>
        </w:rPr>
        <w:t>to</w:t>
      </w:r>
      <w:r w:rsidR="00C028B9">
        <w:rPr>
          <w:rFonts w:asciiTheme="minorHAnsi" w:eastAsia="Calibri" w:hAnsiTheme="minorHAnsi" w:cstheme="minorHAnsi"/>
        </w:rPr>
        <w:t xml:space="preserve"> ensure</w:t>
      </w:r>
      <w:r w:rsidR="00C5137B" w:rsidRPr="008870B4">
        <w:rPr>
          <w:rFonts w:asciiTheme="minorHAnsi" w:eastAsia="Calibri" w:hAnsiTheme="minorHAnsi" w:cstheme="minorHAnsi"/>
        </w:rPr>
        <w:t xml:space="preserve"> that any replacement legislation</w:t>
      </w:r>
      <w:r w:rsidR="006D2972" w:rsidRPr="008870B4">
        <w:rPr>
          <w:rFonts w:asciiTheme="minorHAnsi" w:eastAsia="Calibri" w:hAnsiTheme="minorHAnsi" w:cstheme="minorHAnsi"/>
        </w:rPr>
        <w:t xml:space="preserve"> </w:t>
      </w:r>
      <w:r w:rsidR="003B7111" w:rsidRPr="008870B4">
        <w:rPr>
          <w:rFonts w:asciiTheme="minorHAnsi" w:eastAsia="Calibri" w:hAnsiTheme="minorHAnsi" w:cstheme="minorHAnsi"/>
        </w:rPr>
        <w:t>meet</w:t>
      </w:r>
      <w:r w:rsidR="00C028B9">
        <w:rPr>
          <w:rFonts w:asciiTheme="minorHAnsi" w:eastAsia="Calibri" w:hAnsiTheme="minorHAnsi" w:cstheme="minorHAnsi"/>
        </w:rPr>
        <w:t>s</w:t>
      </w:r>
      <w:r w:rsidR="003B7111" w:rsidRPr="008870B4">
        <w:rPr>
          <w:rFonts w:asciiTheme="minorHAnsi" w:eastAsia="Calibri" w:hAnsiTheme="minorHAnsi" w:cstheme="minorHAnsi"/>
        </w:rPr>
        <w:t xml:space="preserve"> </w:t>
      </w:r>
      <w:r w:rsidR="00C028B9">
        <w:rPr>
          <w:rFonts w:asciiTheme="minorHAnsi" w:eastAsia="Calibri" w:hAnsiTheme="minorHAnsi" w:cstheme="minorHAnsi"/>
        </w:rPr>
        <w:t>the needs of people with disabilities</w:t>
      </w:r>
      <w:r w:rsidR="006D2972" w:rsidRPr="008870B4">
        <w:rPr>
          <w:rFonts w:asciiTheme="minorHAnsi" w:eastAsia="Calibri" w:hAnsiTheme="minorHAnsi" w:cstheme="minorHAnsi"/>
        </w:rPr>
        <w:t>.</w:t>
      </w:r>
      <w:r w:rsidR="00C028B9">
        <w:rPr>
          <w:rFonts w:asciiTheme="minorHAnsi" w:eastAsia="Calibri" w:hAnsiTheme="minorHAnsi" w:cstheme="minorHAnsi"/>
        </w:rPr>
        <w:t xml:space="preserve">  We stand ready to meet with you </w:t>
      </w:r>
      <w:r w:rsidR="009E7C8A">
        <w:rPr>
          <w:rFonts w:asciiTheme="minorHAnsi" w:eastAsia="Calibri" w:hAnsiTheme="minorHAnsi" w:cstheme="minorHAnsi"/>
        </w:rPr>
        <w:t xml:space="preserve">at any time </w:t>
      </w:r>
      <w:r w:rsidR="00C028B9">
        <w:rPr>
          <w:rFonts w:asciiTheme="minorHAnsi" w:eastAsia="Calibri" w:hAnsiTheme="minorHAnsi" w:cstheme="minorHAnsi"/>
        </w:rPr>
        <w:t xml:space="preserve">to begin </w:t>
      </w:r>
      <w:r w:rsidR="00B9123B">
        <w:rPr>
          <w:rFonts w:asciiTheme="minorHAnsi" w:eastAsia="Calibri" w:hAnsiTheme="minorHAnsi" w:cstheme="minorHAnsi"/>
        </w:rPr>
        <w:t>this conversation.</w:t>
      </w:r>
      <w:r w:rsidR="006D2972" w:rsidRPr="008870B4">
        <w:rPr>
          <w:rFonts w:asciiTheme="minorHAnsi" w:eastAsia="Calibri" w:hAnsiTheme="minorHAnsi" w:cstheme="minorHAnsi"/>
        </w:rPr>
        <w:t xml:space="preserve">  </w:t>
      </w:r>
    </w:p>
    <w:p w14:paraId="187F77D0" w14:textId="77777777" w:rsidR="008C7C01" w:rsidRPr="008870B4" w:rsidRDefault="008C7C01" w:rsidP="0044586F">
      <w:pPr>
        <w:rPr>
          <w:rFonts w:asciiTheme="minorHAnsi" w:eastAsia="Calibri" w:hAnsiTheme="minorHAnsi" w:cstheme="minorHAnsi"/>
        </w:rPr>
      </w:pPr>
    </w:p>
    <w:p w14:paraId="6D242BCB" w14:textId="77777777" w:rsidR="008C7C01" w:rsidRPr="008870B4" w:rsidRDefault="008B734C" w:rsidP="008C7C01">
      <w:pPr>
        <w:rPr>
          <w:rFonts w:asciiTheme="minorHAnsi" w:eastAsia="Calibri" w:hAnsiTheme="minorHAnsi" w:cstheme="minorHAnsi"/>
        </w:rPr>
      </w:pPr>
      <w:r w:rsidRPr="008870B4">
        <w:rPr>
          <w:rFonts w:asciiTheme="minorHAnsi" w:eastAsia="Calibri" w:hAnsiTheme="minorHAnsi" w:cstheme="minorHAnsi"/>
        </w:rPr>
        <w:t>T</w:t>
      </w:r>
      <w:r w:rsidR="008C7C01" w:rsidRPr="008870B4">
        <w:rPr>
          <w:rFonts w:asciiTheme="minorHAnsi" w:eastAsia="Calibri" w:hAnsiTheme="minorHAnsi" w:cstheme="minorHAnsi"/>
        </w:rPr>
        <w:t xml:space="preserve">he undersigned </w:t>
      </w:r>
      <w:r w:rsidRPr="008870B4">
        <w:rPr>
          <w:rFonts w:asciiTheme="minorHAnsi" w:eastAsia="Calibri" w:hAnsiTheme="minorHAnsi" w:cstheme="minorHAnsi"/>
        </w:rPr>
        <w:t>organizations</w:t>
      </w:r>
      <w:r w:rsidR="008C7C01" w:rsidRPr="008870B4">
        <w:rPr>
          <w:rFonts w:asciiTheme="minorHAnsi" w:eastAsia="Calibri" w:hAnsiTheme="minorHAnsi" w:cstheme="minorHAnsi"/>
        </w:rPr>
        <w:t xml:space="preserve"> support efforts to improve access to health care</w:t>
      </w:r>
      <w:r w:rsidRPr="008870B4">
        <w:rPr>
          <w:rFonts w:asciiTheme="minorHAnsi" w:eastAsia="Calibri" w:hAnsiTheme="minorHAnsi" w:cstheme="minorHAnsi"/>
        </w:rPr>
        <w:t>.  We</w:t>
      </w:r>
      <w:r w:rsidR="006B28EA" w:rsidRPr="008870B4">
        <w:rPr>
          <w:rFonts w:asciiTheme="minorHAnsi" w:eastAsia="Calibri" w:hAnsiTheme="minorHAnsi" w:cstheme="minorHAnsi"/>
        </w:rPr>
        <w:t xml:space="preserve"> </w:t>
      </w:r>
      <w:r w:rsidR="008C7C01" w:rsidRPr="008870B4">
        <w:rPr>
          <w:rFonts w:asciiTheme="minorHAnsi" w:eastAsia="Calibri" w:hAnsiTheme="minorHAnsi" w:cstheme="minorHAnsi"/>
        </w:rPr>
        <w:t>believe</w:t>
      </w:r>
      <w:r w:rsidR="006B28EA" w:rsidRPr="008870B4">
        <w:rPr>
          <w:rFonts w:asciiTheme="minorHAnsi" w:eastAsia="Calibri" w:hAnsiTheme="minorHAnsi" w:cstheme="minorHAnsi"/>
        </w:rPr>
        <w:t xml:space="preserve"> </w:t>
      </w:r>
      <w:r w:rsidR="008C7C01" w:rsidRPr="008870B4">
        <w:rPr>
          <w:rFonts w:asciiTheme="minorHAnsi" w:eastAsia="Calibri" w:hAnsiTheme="minorHAnsi" w:cstheme="minorHAnsi"/>
        </w:rPr>
        <w:t xml:space="preserve">repealing the ACA </w:t>
      </w:r>
      <w:r w:rsidR="006B28EA" w:rsidRPr="008870B4">
        <w:rPr>
          <w:rFonts w:asciiTheme="minorHAnsi" w:eastAsia="Calibri" w:hAnsiTheme="minorHAnsi" w:cstheme="minorHAnsi"/>
        </w:rPr>
        <w:t xml:space="preserve">would create huge access barriers for millions of Americans, especially if no </w:t>
      </w:r>
      <w:r w:rsidRPr="008870B4">
        <w:rPr>
          <w:rFonts w:asciiTheme="minorHAnsi" w:eastAsia="Calibri" w:hAnsiTheme="minorHAnsi" w:cstheme="minorHAnsi"/>
        </w:rPr>
        <w:t xml:space="preserve">fully </w:t>
      </w:r>
      <w:r w:rsidR="008C7C01" w:rsidRPr="008870B4">
        <w:rPr>
          <w:rFonts w:asciiTheme="minorHAnsi" w:eastAsia="Calibri" w:hAnsiTheme="minorHAnsi" w:cstheme="minorHAnsi"/>
        </w:rPr>
        <w:t xml:space="preserve">defined </w:t>
      </w:r>
      <w:r w:rsidR="006B28EA" w:rsidRPr="008870B4">
        <w:rPr>
          <w:rFonts w:asciiTheme="minorHAnsi" w:eastAsia="Calibri" w:hAnsiTheme="minorHAnsi" w:cstheme="minorHAnsi"/>
        </w:rPr>
        <w:t>replacement is in</w:t>
      </w:r>
      <w:r w:rsidRPr="008870B4">
        <w:rPr>
          <w:rFonts w:asciiTheme="minorHAnsi" w:eastAsia="Calibri" w:hAnsiTheme="minorHAnsi" w:cstheme="minorHAnsi"/>
        </w:rPr>
        <w:t xml:space="preserve"> place to </w:t>
      </w:r>
      <w:r w:rsidR="008C7C01" w:rsidRPr="008870B4">
        <w:rPr>
          <w:rFonts w:asciiTheme="minorHAnsi" w:eastAsia="Calibri" w:hAnsiTheme="minorHAnsi" w:cstheme="minorHAnsi"/>
        </w:rPr>
        <w:t xml:space="preserve">meet the </w:t>
      </w:r>
      <w:r w:rsidRPr="008870B4">
        <w:rPr>
          <w:rFonts w:asciiTheme="minorHAnsi" w:eastAsia="Calibri" w:hAnsiTheme="minorHAnsi" w:cstheme="minorHAnsi"/>
        </w:rPr>
        <w:t xml:space="preserve">health care </w:t>
      </w:r>
      <w:r w:rsidR="008C7C01" w:rsidRPr="008870B4">
        <w:rPr>
          <w:rFonts w:asciiTheme="minorHAnsi" w:eastAsia="Calibri" w:hAnsiTheme="minorHAnsi" w:cstheme="minorHAnsi"/>
        </w:rPr>
        <w:t>needs of individuals with disabilities and chronic health conditions</w:t>
      </w:r>
      <w:r w:rsidRPr="008870B4">
        <w:rPr>
          <w:rFonts w:asciiTheme="minorHAnsi" w:eastAsia="Calibri" w:hAnsiTheme="minorHAnsi" w:cstheme="minorHAnsi"/>
        </w:rPr>
        <w:t>, and all uninsured Americans.  I</w:t>
      </w:r>
      <w:r w:rsidR="006B28EA" w:rsidRPr="008870B4">
        <w:rPr>
          <w:rFonts w:asciiTheme="minorHAnsi" w:eastAsia="Calibri" w:hAnsiTheme="minorHAnsi" w:cstheme="minorHAnsi"/>
        </w:rPr>
        <w:t>f you have any questions</w:t>
      </w:r>
      <w:r w:rsidRPr="008870B4">
        <w:rPr>
          <w:rFonts w:asciiTheme="minorHAnsi" w:eastAsia="Calibri" w:hAnsiTheme="minorHAnsi" w:cstheme="minorHAnsi"/>
        </w:rPr>
        <w:t>,</w:t>
      </w:r>
      <w:r w:rsidR="008C7C01" w:rsidRPr="008870B4">
        <w:rPr>
          <w:rFonts w:asciiTheme="minorHAnsi" w:eastAsia="Calibri" w:hAnsiTheme="minorHAnsi" w:cstheme="minorHAnsi"/>
        </w:rPr>
        <w:t xml:space="preserve"> please contact Julie Ward (</w:t>
      </w:r>
      <w:hyperlink r:id="rId9" w:history="1">
        <w:r w:rsidR="008C7C01" w:rsidRPr="008870B4">
          <w:rPr>
            <w:rStyle w:val="Hyperlink"/>
            <w:rFonts w:asciiTheme="minorHAnsi" w:eastAsia="Calibri" w:hAnsiTheme="minorHAnsi" w:cstheme="minorHAnsi"/>
            <w:color w:val="1F497D" w:themeColor="text2"/>
          </w:rPr>
          <w:t>ward@thearc.org</w:t>
        </w:r>
      </w:hyperlink>
      <w:r w:rsidR="008C7C01" w:rsidRPr="008870B4">
        <w:rPr>
          <w:rFonts w:asciiTheme="minorHAnsi" w:eastAsia="Calibri" w:hAnsiTheme="minorHAnsi" w:cstheme="minorHAnsi"/>
          <w:color w:val="1F497D" w:themeColor="text2"/>
        </w:rPr>
        <w:t xml:space="preserve">). </w:t>
      </w:r>
      <w:r w:rsidR="008C7C01" w:rsidRPr="008870B4">
        <w:rPr>
          <w:rFonts w:asciiTheme="minorHAnsi" w:eastAsia="Calibri" w:hAnsiTheme="minorHAnsi" w:cstheme="minorHAnsi"/>
        </w:rPr>
        <w:t xml:space="preserve"> </w:t>
      </w:r>
    </w:p>
    <w:p w14:paraId="55C6C138" w14:textId="77777777" w:rsidR="00090A01" w:rsidRDefault="00090A01" w:rsidP="002D62BA">
      <w:pPr>
        <w:rPr>
          <w:rFonts w:asciiTheme="minorHAnsi" w:eastAsia="Calibri" w:hAnsiTheme="minorHAnsi" w:cstheme="minorHAnsi"/>
        </w:rPr>
      </w:pPr>
    </w:p>
    <w:p w14:paraId="5D4F08FC" w14:textId="77777777" w:rsidR="00090A01" w:rsidRDefault="00090A01" w:rsidP="00090A01">
      <w:pPr>
        <w:rPr>
          <w:rFonts w:asciiTheme="minorHAnsi" w:eastAsia="Calibri" w:hAnsiTheme="minorHAnsi" w:cstheme="minorHAnsi"/>
        </w:rPr>
      </w:pPr>
      <w:r w:rsidRPr="008870B4">
        <w:rPr>
          <w:rFonts w:asciiTheme="minorHAnsi" w:eastAsia="Calibri" w:hAnsiTheme="minorHAnsi" w:cstheme="minorHAnsi"/>
        </w:rPr>
        <w:t>Sincerely</w:t>
      </w:r>
      <w:r>
        <w:rPr>
          <w:rFonts w:asciiTheme="minorHAnsi" w:eastAsia="Calibri" w:hAnsiTheme="minorHAnsi" w:cstheme="minorHAnsi"/>
        </w:rPr>
        <w:t xml:space="preserve">, </w:t>
      </w:r>
    </w:p>
    <w:p w14:paraId="3C188250" w14:textId="77777777" w:rsidR="00090A01" w:rsidRDefault="00090A01" w:rsidP="00090A01">
      <w:pPr>
        <w:rPr>
          <w:rFonts w:asciiTheme="minorHAnsi" w:eastAsia="Calibri" w:hAnsiTheme="minorHAnsi" w:cstheme="minorHAnsi"/>
        </w:rPr>
      </w:pPr>
    </w:p>
    <w:p w14:paraId="0993C644" w14:textId="0529D674" w:rsidR="00A660BD" w:rsidRPr="00BE6571" w:rsidRDefault="00A660BD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ACCSES</w:t>
      </w:r>
    </w:p>
    <w:p w14:paraId="43A1F0C2" w14:textId="3365F822" w:rsidR="00A660BD" w:rsidRPr="00BE6571" w:rsidRDefault="00A660BD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Advance CLASS</w:t>
      </w:r>
    </w:p>
    <w:p w14:paraId="605CDF7F" w14:textId="77777777" w:rsidR="00A660BD" w:rsidRPr="00BE6571" w:rsidRDefault="00A660BD" w:rsidP="00A660BD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 xml:space="preserve">American Association </w:t>
      </w:r>
      <w:proofErr w:type="spellStart"/>
      <w:r w:rsidRPr="00BE6571">
        <w:rPr>
          <w:rFonts w:asciiTheme="minorHAnsi" w:eastAsia="Calibri" w:hAnsiTheme="minorHAnsi" w:cstheme="minorHAnsi"/>
        </w:rPr>
        <w:t>on</w:t>
      </w:r>
      <w:proofErr w:type="spellEnd"/>
      <w:r w:rsidRPr="00BE6571">
        <w:rPr>
          <w:rFonts w:asciiTheme="minorHAnsi" w:eastAsia="Calibri" w:hAnsiTheme="minorHAnsi" w:cstheme="minorHAnsi"/>
        </w:rPr>
        <w:t xml:space="preserve"> Health and Disability</w:t>
      </w:r>
    </w:p>
    <w:p w14:paraId="134C1DF1" w14:textId="77777777" w:rsidR="00090A01" w:rsidRPr="00BE6571" w:rsidRDefault="00090A01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American Association on Intellectual and Developmental Disabilities</w:t>
      </w:r>
    </w:p>
    <w:p w14:paraId="3072CAA2" w14:textId="1DDD3E63" w:rsidR="00A660BD" w:rsidRPr="00BE6571" w:rsidRDefault="00A660BD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American Association of People with Disabilities</w:t>
      </w:r>
    </w:p>
    <w:p w14:paraId="6CBCDAF9" w14:textId="77777777" w:rsidR="002D727A" w:rsidRPr="00BE6571" w:rsidRDefault="002D727A" w:rsidP="00090A01">
      <w:pPr>
        <w:rPr>
          <w:rFonts w:asciiTheme="minorHAnsi" w:hAnsiTheme="minorHAnsi" w:cstheme="minorHAnsi"/>
        </w:rPr>
      </w:pPr>
      <w:r w:rsidRPr="00BE6571">
        <w:rPr>
          <w:rFonts w:asciiTheme="minorHAnsi" w:hAnsiTheme="minorHAnsi" w:cstheme="minorHAnsi"/>
        </w:rPr>
        <w:t>American Congress of Rehabilitation Medicine</w:t>
      </w:r>
    </w:p>
    <w:p w14:paraId="46015AF2" w14:textId="2429813D" w:rsidR="002D727A" w:rsidRPr="00BE6571" w:rsidRDefault="002D727A" w:rsidP="00090A01">
      <w:pPr>
        <w:rPr>
          <w:rFonts w:asciiTheme="minorHAnsi" w:hAnsiTheme="minorHAnsi" w:cstheme="minorHAnsi"/>
        </w:rPr>
      </w:pPr>
      <w:r w:rsidRPr="00BE6571">
        <w:rPr>
          <w:rFonts w:asciiTheme="minorHAnsi" w:hAnsiTheme="minorHAnsi" w:cstheme="minorHAnsi"/>
        </w:rPr>
        <w:t>American Council of the Blind</w:t>
      </w:r>
    </w:p>
    <w:p w14:paraId="7B593E4B" w14:textId="60F985FE" w:rsidR="002D727A" w:rsidRPr="00BE6571" w:rsidRDefault="002D727A" w:rsidP="00090A01">
      <w:pPr>
        <w:rPr>
          <w:rFonts w:asciiTheme="minorHAnsi" w:hAnsiTheme="minorHAnsi" w:cstheme="minorHAnsi"/>
        </w:rPr>
      </w:pPr>
      <w:r w:rsidRPr="00BE6571">
        <w:rPr>
          <w:rFonts w:asciiTheme="minorHAnsi" w:hAnsiTheme="minorHAnsi" w:cstheme="minorHAnsi"/>
        </w:rPr>
        <w:t>American Counseling Association</w:t>
      </w:r>
    </w:p>
    <w:p w14:paraId="1BE49B4F" w14:textId="72BC671D" w:rsidR="002D727A" w:rsidRPr="00BE6571" w:rsidRDefault="002D727A" w:rsidP="002D727A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American Dance Therapy Association</w:t>
      </w:r>
    </w:p>
    <w:p w14:paraId="6A256916" w14:textId="0781D619" w:rsidR="00090A01" w:rsidRPr="00BE6571" w:rsidRDefault="00090A01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American Foundation for the Blind</w:t>
      </w:r>
    </w:p>
    <w:p w14:paraId="3EDEB1DD" w14:textId="30644D92" w:rsidR="00A660BD" w:rsidRPr="00BE6571" w:rsidRDefault="00A660BD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American Music Therapy Association</w:t>
      </w:r>
    </w:p>
    <w:p w14:paraId="523F29FF" w14:textId="77777777" w:rsidR="002D727A" w:rsidRPr="00BE6571" w:rsidRDefault="002D727A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American Network of Community Options and Resources</w:t>
      </w:r>
    </w:p>
    <w:p w14:paraId="1E6EAF5F" w14:textId="174A9F17" w:rsidR="002D727A" w:rsidRPr="00BE6571" w:rsidRDefault="002D727A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American Occupational Therapy Association</w:t>
      </w:r>
    </w:p>
    <w:p w14:paraId="27EF4E7F" w14:textId="34718457" w:rsidR="00BB2058" w:rsidRPr="00BE6571" w:rsidRDefault="00BB2058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American Psychological Association</w:t>
      </w:r>
    </w:p>
    <w:p w14:paraId="383D5639" w14:textId="69D11D20" w:rsidR="00090A01" w:rsidRPr="00BE6571" w:rsidRDefault="00090A01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American Speech-Language-Hearing Association</w:t>
      </w:r>
    </w:p>
    <w:p w14:paraId="642AC9DA" w14:textId="72A25FEF" w:rsidR="00A660BD" w:rsidRPr="00BE6571" w:rsidRDefault="00A660BD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American Therapeutic Recreation Association</w:t>
      </w:r>
    </w:p>
    <w:p w14:paraId="24218B65" w14:textId="77777777" w:rsidR="00090A01" w:rsidRPr="00BE6571" w:rsidRDefault="00090A01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Association of Assistive Technology Act Program</w:t>
      </w:r>
    </w:p>
    <w:p w14:paraId="6B94A172" w14:textId="77777777" w:rsidR="002D727A" w:rsidRPr="00BE6571" w:rsidRDefault="002D727A" w:rsidP="00090A01">
      <w:pPr>
        <w:rPr>
          <w:rFonts w:asciiTheme="minorHAnsi" w:hAnsiTheme="minorHAnsi" w:cstheme="minorHAnsi"/>
        </w:rPr>
      </w:pPr>
      <w:r w:rsidRPr="00BE6571">
        <w:rPr>
          <w:rFonts w:asciiTheme="minorHAnsi" w:hAnsiTheme="minorHAnsi" w:cstheme="minorHAnsi"/>
        </w:rPr>
        <w:t>Association of People Supporting Employment First</w:t>
      </w:r>
    </w:p>
    <w:p w14:paraId="35ED6E7E" w14:textId="4002850E" w:rsidR="00090A01" w:rsidRPr="00BE6571" w:rsidRDefault="00090A01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Association of University Centers on Disabilities</w:t>
      </w:r>
    </w:p>
    <w:p w14:paraId="70B4B894" w14:textId="77777777" w:rsidR="00090A01" w:rsidRPr="00BE6571" w:rsidRDefault="00090A01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Autistic Self Advocacy Network</w:t>
      </w:r>
    </w:p>
    <w:p w14:paraId="0725E387" w14:textId="77777777" w:rsidR="002D727A" w:rsidRPr="00BE6571" w:rsidRDefault="008D061B" w:rsidP="00090A01">
      <w:pPr>
        <w:rPr>
          <w:rFonts w:asciiTheme="minorHAnsi" w:eastAsia="Calibri" w:hAnsiTheme="minorHAnsi" w:cstheme="minorHAnsi"/>
        </w:rPr>
      </w:pPr>
      <w:proofErr w:type="spellStart"/>
      <w:r w:rsidRPr="00BE6571">
        <w:rPr>
          <w:rFonts w:asciiTheme="minorHAnsi" w:eastAsia="Calibri" w:hAnsiTheme="minorHAnsi" w:cstheme="minorHAnsi"/>
        </w:rPr>
        <w:t>Bazelon</w:t>
      </w:r>
      <w:proofErr w:type="spellEnd"/>
      <w:r w:rsidRPr="00BE6571">
        <w:rPr>
          <w:rFonts w:asciiTheme="minorHAnsi" w:eastAsia="Calibri" w:hAnsiTheme="minorHAnsi" w:cstheme="minorHAnsi"/>
        </w:rPr>
        <w:t xml:space="preserve"> Center for Mental Health Law</w:t>
      </w:r>
    </w:p>
    <w:p w14:paraId="6019F9AE" w14:textId="53966046" w:rsidR="00090A01" w:rsidRPr="00BE6571" w:rsidRDefault="00090A01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Brain Injury Association of America</w:t>
      </w:r>
    </w:p>
    <w:p w14:paraId="5F8C620C" w14:textId="77777777" w:rsidR="00090A01" w:rsidRPr="00BE6571" w:rsidRDefault="00090A01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Center for Public Representation</w:t>
      </w:r>
    </w:p>
    <w:p w14:paraId="5BAC0060" w14:textId="1227385E" w:rsidR="008D061B" w:rsidRPr="00BE6571" w:rsidRDefault="008D061B" w:rsidP="00090A01">
      <w:pPr>
        <w:rPr>
          <w:rFonts w:asciiTheme="minorHAnsi" w:hAnsiTheme="minorHAnsi" w:cstheme="minorHAnsi"/>
        </w:rPr>
      </w:pPr>
      <w:r w:rsidRPr="00BE6571">
        <w:rPr>
          <w:rFonts w:asciiTheme="minorHAnsi" w:hAnsiTheme="minorHAnsi" w:cstheme="minorHAnsi"/>
        </w:rPr>
        <w:t>Christopher &amp; Dana Reeve Foundation</w:t>
      </w:r>
    </w:p>
    <w:p w14:paraId="5C6D40A7" w14:textId="77777777" w:rsidR="00955780" w:rsidRPr="00BE6571" w:rsidRDefault="00955780" w:rsidP="00090A01">
      <w:pPr>
        <w:rPr>
          <w:rFonts w:asciiTheme="minorHAnsi" w:hAnsiTheme="minorHAnsi" w:cstheme="minorHAnsi"/>
        </w:rPr>
      </w:pPr>
      <w:r w:rsidRPr="00BE6571">
        <w:rPr>
          <w:rFonts w:asciiTheme="minorHAnsi" w:hAnsiTheme="minorHAnsi" w:cstheme="minorHAnsi"/>
        </w:rPr>
        <w:t>Community Legal Services</w:t>
      </w:r>
    </w:p>
    <w:p w14:paraId="23F23F98" w14:textId="1506C06A" w:rsidR="00A660BD" w:rsidRPr="00BE6571" w:rsidRDefault="00A660BD" w:rsidP="00090A01">
      <w:pPr>
        <w:rPr>
          <w:rFonts w:asciiTheme="minorHAnsi" w:hAnsiTheme="minorHAnsi" w:cstheme="minorHAnsi"/>
        </w:rPr>
      </w:pPr>
      <w:r w:rsidRPr="00BE6571">
        <w:rPr>
          <w:rFonts w:asciiTheme="minorHAnsi" w:hAnsiTheme="minorHAnsi" w:cstheme="minorHAnsi"/>
        </w:rPr>
        <w:t>Disability Rights Education and Defense Fund</w:t>
      </w:r>
    </w:p>
    <w:p w14:paraId="47F9C3F5" w14:textId="73345F67" w:rsidR="002D727A" w:rsidRPr="00BE6571" w:rsidRDefault="002D727A" w:rsidP="002D727A">
      <w:pPr>
        <w:rPr>
          <w:rFonts w:asciiTheme="minorHAnsi" w:hAnsiTheme="minorHAnsi" w:cstheme="minorHAnsi"/>
        </w:rPr>
      </w:pPr>
      <w:r w:rsidRPr="00BE6571">
        <w:rPr>
          <w:rFonts w:asciiTheme="minorHAnsi" w:hAnsiTheme="minorHAnsi" w:cstheme="minorHAnsi"/>
        </w:rPr>
        <w:lastRenderedPageBreak/>
        <w:t xml:space="preserve">Division for Early Childhood of the Council for Exceptional Children </w:t>
      </w:r>
    </w:p>
    <w:p w14:paraId="3E764044" w14:textId="3B3CF4B8" w:rsidR="00090A01" w:rsidRPr="00BE6571" w:rsidRDefault="002D727A" w:rsidP="00090A01">
      <w:pPr>
        <w:rPr>
          <w:rFonts w:asciiTheme="minorHAnsi" w:hAnsiTheme="minorHAnsi" w:cstheme="minorHAnsi"/>
        </w:rPr>
      </w:pPr>
      <w:proofErr w:type="spellStart"/>
      <w:r w:rsidRPr="00BE6571">
        <w:rPr>
          <w:rFonts w:asciiTheme="minorHAnsi" w:hAnsiTheme="minorHAnsi" w:cstheme="minorHAnsi"/>
        </w:rPr>
        <w:t>E</w:t>
      </w:r>
      <w:r w:rsidR="00090A01" w:rsidRPr="00BE6571">
        <w:rPr>
          <w:rFonts w:asciiTheme="minorHAnsi" w:hAnsiTheme="minorHAnsi" w:cstheme="minorHAnsi"/>
        </w:rPr>
        <w:t>asterseals</w:t>
      </w:r>
      <w:proofErr w:type="spellEnd"/>
    </w:p>
    <w:p w14:paraId="68242214" w14:textId="598C558E" w:rsidR="00090A01" w:rsidRPr="00BE6571" w:rsidRDefault="00090A01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Epilepsy Foundation</w:t>
      </w:r>
    </w:p>
    <w:p w14:paraId="30DF80EE" w14:textId="77777777" w:rsidR="002D727A" w:rsidRPr="00BE6571" w:rsidRDefault="002D727A" w:rsidP="002D727A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Family Voices</w:t>
      </w:r>
    </w:p>
    <w:p w14:paraId="0EB059BF" w14:textId="5863E2D8" w:rsidR="00A660BD" w:rsidRPr="00BE6571" w:rsidRDefault="00A660BD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Justice in Aging</w:t>
      </w:r>
    </w:p>
    <w:p w14:paraId="56E29736" w14:textId="77777777" w:rsidR="002D727A" w:rsidRPr="00BE6571" w:rsidRDefault="002D727A" w:rsidP="002D727A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Learning Disabilities Association of America</w:t>
      </w:r>
    </w:p>
    <w:p w14:paraId="699C52EC" w14:textId="37897B64" w:rsidR="002D727A" w:rsidRPr="00BE6571" w:rsidRDefault="002D727A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Lupus Foundation</w:t>
      </w:r>
      <w:r w:rsidR="00955780" w:rsidRPr="00BE6571">
        <w:rPr>
          <w:rFonts w:asciiTheme="minorHAnsi" w:eastAsia="Calibri" w:hAnsiTheme="minorHAnsi" w:cstheme="minorHAnsi"/>
        </w:rPr>
        <w:t xml:space="preserve"> of America</w:t>
      </w:r>
    </w:p>
    <w:p w14:paraId="098A5620" w14:textId="7917B447" w:rsidR="00090A01" w:rsidRPr="00BE6571" w:rsidRDefault="00090A01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Lutheran Services in America Disability Network</w:t>
      </w:r>
    </w:p>
    <w:p w14:paraId="3764FBDE" w14:textId="236F1EA6" w:rsidR="002D727A" w:rsidRPr="00BE6571" w:rsidRDefault="002D727A" w:rsidP="00090A01">
      <w:pPr>
        <w:rPr>
          <w:rFonts w:asciiTheme="minorHAnsi" w:hAnsiTheme="minorHAnsi" w:cstheme="minorHAnsi"/>
        </w:rPr>
      </w:pPr>
      <w:r w:rsidRPr="00BE6571">
        <w:rPr>
          <w:rFonts w:asciiTheme="minorHAnsi" w:hAnsiTheme="minorHAnsi" w:cstheme="minorHAnsi"/>
        </w:rPr>
        <w:t>Mental Health America</w:t>
      </w:r>
    </w:p>
    <w:p w14:paraId="67BAF5E7" w14:textId="77777777" w:rsidR="002D727A" w:rsidRPr="00BE6571" w:rsidRDefault="002D727A" w:rsidP="00090A01">
      <w:pPr>
        <w:rPr>
          <w:rFonts w:asciiTheme="minorHAnsi" w:hAnsiTheme="minorHAnsi" w:cstheme="minorHAnsi"/>
        </w:rPr>
      </w:pPr>
      <w:r w:rsidRPr="00BE6571">
        <w:rPr>
          <w:rFonts w:asciiTheme="minorHAnsi" w:hAnsiTheme="minorHAnsi" w:cstheme="minorHAnsi"/>
        </w:rPr>
        <w:t>Madison House Autism Foundation</w:t>
      </w:r>
    </w:p>
    <w:p w14:paraId="4ACD23EA" w14:textId="4ED98CD1" w:rsidR="00A660BD" w:rsidRPr="00BE6571" w:rsidRDefault="00A660BD" w:rsidP="00090A01">
      <w:pPr>
        <w:rPr>
          <w:rFonts w:asciiTheme="minorHAnsi" w:hAnsiTheme="minorHAnsi" w:cstheme="minorHAnsi"/>
        </w:rPr>
      </w:pPr>
      <w:r w:rsidRPr="00BE6571">
        <w:rPr>
          <w:rFonts w:asciiTheme="minorHAnsi" w:hAnsiTheme="minorHAnsi" w:cstheme="minorHAnsi"/>
        </w:rPr>
        <w:t>National Alliance on Mental Illness</w:t>
      </w:r>
    </w:p>
    <w:p w14:paraId="577D3A6D" w14:textId="77777777" w:rsidR="00955780" w:rsidRPr="00BE6571" w:rsidRDefault="00955780" w:rsidP="00955780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National Alliance to End Homelessness</w:t>
      </w:r>
    </w:p>
    <w:p w14:paraId="4EC8BE1C" w14:textId="77777777" w:rsidR="00955780" w:rsidRPr="00BE6571" w:rsidRDefault="00955780" w:rsidP="00955780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National Association for the Advancement of Orthotics and Prosthetics</w:t>
      </w:r>
    </w:p>
    <w:p w14:paraId="651E713F" w14:textId="402B91CA" w:rsidR="00A660BD" w:rsidRPr="00BE6571" w:rsidRDefault="00A660BD" w:rsidP="00090A01">
      <w:pPr>
        <w:rPr>
          <w:rFonts w:asciiTheme="minorHAnsi" w:hAnsiTheme="minorHAnsi" w:cstheme="minorHAnsi"/>
        </w:rPr>
      </w:pPr>
      <w:r w:rsidRPr="00BE6571">
        <w:rPr>
          <w:rFonts w:asciiTheme="minorHAnsi" w:hAnsiTheme="minorHAnsi" w:cstheme="minorHAnsi"/>
        </w:rPr>
        <w:t xml:space="preserve">National Association of Councils on Developmental Disabilities </w:t>
      </w:r>
    </w:p>
    <w:p w14:paraId="39AE539F" w14:textId="1CD9A20F" w:rsidR="00A660BD" w:rsidRPr="00BE6571" w:rsidRDefault="00A660BD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hAnsiTheme="minorHAnsi" w:cstheme="minorHAnsi"/>
        </w:rPr>
        <w:t>National Association of Disability Representatives</w:t>
      </w:r>
    </w:p>
    <w:p w14:paraId="23A2EA46" w14:textId="132C91A1" w:rsidR="00A660BD" w:rsidRPr="00BE6571" w:rsidRDefault="00A660BD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National Association of School Psychologists</w:t>
      </w:r>
    </w:p>
    <w:p w14:paraId="3F105755" w14:textId="50DBA52F" w:rsidR="00955780" w:rsidRPr="00BE6571" w:rsidRDefault="00955780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National Association of State Directors of Developmental Disabilities Services</w:t>
      </w:r>
    </w:p>
    <w:p w14:paraId="24C5F2C3" w14:textId="78291B19" w:rsidR="008D061B" w:rsidRPr="00BE6571" w:rsidRDefault="008D061B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National Association of State Directors of Special Education</w:t>
      </w:r>
    </w:p>
    <w:p w14:paraId="5DEBBE4B" w14:textId="37F022C8" w:rsidR="00955780" w:rsidRPr="00BE6571" w:rsidRDefault="00955780" w:rsidP="00090A01">
      <w:pPr>
        <w:rPr>
          <w:rFonts w:asciiTheme="minorHAnsi" w:hAnsiTheme="minorHAnsi" w:cstheme="minorHAnsi"/>
        </w:rPr>
      </w:pPr>
      <w:r w:rsidRPr="00BE6571">
        <w:rPr>
          <w:rFonts w:asciiTheme="minorHAnsi" w:hAnsiTheme="minorHAnsi" w:cstheme="minorHAnsi"/>
        </w:rPr>
        <w:t>National Council on Aging</w:t>
      </w:r>
    </w:p>
    <w:p w14:paraId="4FE297F1" w14:textId="2C76D313" w:rsidR="00977439" w:rsidRPr="00BE6571" w:rsidRDefault="00977439" w:rsidP="00090A01">
      <w:pPr>
        <w:rPr>
          <w:rFonts w:asciiTheme="minorHAnsi" w:hAnsiTheme="minorHAnsi" w:cstheme="minorHAnsi"/>
        </w:rPr>
      </w:pPr>
      <w:r w:rsidRPr="00BE6571">
        <w:rPr>
          <w:rFonts w:asciiTheme="minorHAnsi" w:hAnsiTheme="minorHAnsi" w:cstheme="minorHAnsi"/>
        </w:rPr>
        <w:t>National Council on Independent Living</w:t>
      </w:r>
    </w:p>
    <w:p w14:paraId="7660A73E" w14:textId="77777777" w:rsidR="002D727A" w:rsidRPr="00BE6571" w:rsidRDefault="002D727A" w:rsidP="00090A01">
      <w:pPr>
        <w:rPr>
          <w:rFonts w:asciiTheme="minorHAnsi" w:hAnsiTheme="minorHAnsi" w:cstheme="minorHAnsi"/>
        </w:rPr>
      </w:pPr>
      <w:r w:rsidRPr="00BE6571">
        <w:rPr>
          <w:rFonts w:asciiTheme="minorHAnsi" w:hAnsiTheme="minorHAnsi" w:cstheme="minorHAnsi"/>
        </w:rPr>
        <w:t>National Disability Institute</w:t>
      </w:r>
    </w:p>
    <w:p w14:paraId="4ACCE48B" w14:textId="31689598" w:rsidR="00955780" w:rsidRPr="00BE6571" w:rsidRDefault="00955780" w:rsidP="002D727A">
      <w:pPr>
        <w:rPr>
          <w:rFonts w:asciiTheme="minorHAnsi" w:hAnsiTheme="minorHAnsi" w:cstheme="minorHAnsi"/>
        </w:rPr>
      </w:pPr>
      <w:r w:rsidRPr="00BE6571">
        <w:rPr>
          <w:rFonts w:asciiTheme="minorHAnsi" w:hAnsiTheme="minorHAnsi" w:cstheme="minorHAnsi"/>
        </w:rPr>
        <w:t>National Disability Rights Network</w:t>
      </w:r>
    </w:p>
    <w:p w14:paraId="4814CC79" w14:textId="77777777" w:rsidR="002D727A" w:rsidRPr="00BE6571" w:rsidRDefault="002D727A" w:rsidP="002D727A">
      <w:pPr>
        <w:rPr>
          <w:rFonts w:asciiTheme="minorHAnsi" w:hAnsiTheme="minorHAnsi" w:cstheme="minorHAnsi"/>
        </w:rPr>
      </w:pPr>
      <w:r w:rsidRPr="00BE6571">
        <w:rPr>
          <w:rFonts w:asciiTheme="minorHAnsi" w:hAnsiTheme="minorHAnsi" w:cstheme="minorHAnsi"/>
        </w:rPr>
        <w:t xml:space="preserve">National Down </w:t>
      </w:r>
      <w:proofErr w:type="gramStart"/>
      <w:r w:rsidRPr="00BE6571">
        <w:rPr>
          <w:rFonts w:asciiTheme="minorHAnsi" w:hAnsiTheme="minorHAnsi" w:cstheme="minorHAnsi"/>
        </w:rPr>
        <w:t>Syndrome</w:t>
      </w:r>
      <w:proofErr w:type="gramEnd"/>
      <w:r w:rsidRPr="00BE6571">
        <w:rPr>
          <w:rFonts w:asciiTheme="minorHAnsi" w:hAnsiTheme="minorHAnsi" w:cstheme="minorHAnsi"/>
        </w:rPr>
        <w:t xml:space="preserve"> Congress</w:t>
      </w:r>
    </w:p>
    <w:p w14:paraId="2B35FB1A" w14:textId="408215DB" w:rsidR="002D727A" w:rsidRPr="00BE6571" w:rsidRDefault="002D727A" w:rsidP="00090A01">
      <w:pPr>
        <w:rPr>
          <w:rFonts w:asciiTheme="minorHAnsi" w:hAnsiTheme="minorHAnsi" w:cstheme="minorHAnsi"/>
        </w:rPr>
      </w:pPr>
      <w:r w:rsidRPr="00BE6571">
        <w:rPr>
          <w:rFonts w:asciiTheme="minorHAnsi" w:hAnsiTheme="minorHAnsi" w:cstheme="minorHAnsi"/>
        </w:rPr>
        <w:t>National Health Law Program</w:t>
      </w:r>
    </w:p>
    <w:p w14:paraId="6E7EE32D" w14:textId="2668FDF5" w:rsidR="00A660BD" w:rsidRPr="00BE6571" w:rsidRDefault="00A660BD" w:rsidP="00090A01">
      <w:pPr>
        <w:rPr>
          <w:rFonts w:asciiTheme="minorHAnsi" w:hAnsiTheme="minorHAnsi" w:cstheme="minorHAnsi"/>
        </w:rPr>
      </w:pPr>
      <w:r w:rsidRPr="00BE6571">
        <w:rPr>
          <w:rFonts w:asciiTheme="minorHAnsi" w:hAnsiTheme="minorHAnsi" w:cstheme="minorHAnsi"/>
        </w:rPr>
        <w:t>National Multiple Sclerosis Society</w:t>
      </w:r>
    </w:p>
    <w:p w14:paraId="55EF9550" w14:textId="2F43139A" w:rsidR="00A660BD" w:rsidRPr="00BE6571" w:rsidRDefault="00A660BD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hAnsiTheme="minorHAnsi" w:cstheme="minorHAnsi"/>
        </w:rPr>
        <w:t>National Respite Coalition</w:t>
      </w:r>
    </w:p>
    <w:p w14:paraId="27553B71" w14:textId="77777777" w:rsidR="002D727A" w:rsidRPr="00BE6571" w:rsidRDefault="002D727A" w:rsidP="002D727A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 xml:space="preserve">Paralyzed Veterans of America </w:t>
      </w:r>
    </w:p>
    <w:p w14:paraId="65E4F4B9" w14:textId="4F9360AF" w:rsidR="00A660BD" w:rsidRPr="00BE6571" w:rsidRDefault="00A660BD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Parent to Parent USA</w:t>
      </w:r>
    </w:p>
    <w:p w14:paraId="24E00B7A" w14:textId="5D57BA52" w:rsidR="00A660BD" w:rsidRPr="00BE6571" w:rsidRDefault="00A660BD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Rehabilitation Engineering and Assistive Technology Society of North America</w:t>
      </w:r>
    </w:p>
    <w:p w14:paraId="438E7F0F" w14:textId="60DBC187" w:rsidR="002D727A" w:rsidRPr="00BE6571" w:rsidRDefault="002D727A" w:rsidP="002D727A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School Social Work Association </w:t>
      </w:r>
    </w:p>
    <w:p w14:paraId="5F965257" w14:textId="7C5ACC33" w:rsidR="002D727A" w:rsidRPr="00BE6571" w:rsidRDefault="002D727A" w:rsidP="00090A01">
      <w:pPr>
        <w:rPr>
          <w:rFonts w:asciiTheme="minorHAnsi" w:eastAsia="Calibri" w:hAnsiTheme="minorHAnsi" w:cstheme="minorHAnsi"/>
        </w:rPr>
      </w:pPr>
      <w:proofErr w:type="spellStart"/>
      <w:r w:rsidRPr="00BE6571">
        <w:rPr>
          <w:rFonts w:asciiTheme="minorHAnsi" w:eastAsia="Calibri" w:hAnsiTheme="minorHAnsi" w:cstheme="minorHAnsi"/>
        </w:rPr>
        <w:t>SourceAmerica</w:t>
      </w:r>
      <w:proofErr w:type="spellEnd"/>
    </w:p>
    <w:p w14:paraId="4D3C4DDB" w14:textId="77777777" w:rsidR="00090A01" w:rsidRPr="00BE6571" w:rsidRDefault="00090A01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TASH</w:t>
      </w:r>
    </w:p>
    <w:p w14:paraId="48FADA16" w14:textId="77777777" w:rsidR="002D727A" w:rsidRPr="00BE6571" w:rsidRDefault="002D727A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The Advocacy Institute</w:t>
      </w:r>
    </w:p>
    <w:p w14:paraId="1D839650" w14:textId="5A8D617F" w:rsidR="00090A01" w:rsidRPr="00BE6571" w:rsidRDefault="00090A01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The Arc of the United States</w:t>
      </w:r>
    </w:p>
    <w:p w14:paraId="5C2A470A" w14:textId="77777777" w:rsidR="00090A01" w:rsidRPr="00BE6571" w:rsidRDefault="00090A01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United Cerebral Palsy</w:t>
      </w:r>
    </w:p>
    <w:p w14:paraId="481A60BD" w14:textId="368DFC04" w:rsidR="00A660BD" w:rsidRPr="00BE6571" w:rsidRDefault="00A660BD" w:rsidP="00090A01">
      <w:pPr>
        <w:rPr>
          <w:rFonts w:asciiTheme="minorHAnsi" w:eastAsia="Calibri" w:hAnsiTheme="minorHAnsi" w:cstheme="minorHAnsi"/>
        </w:rPr>
      </w:pPr>
      <w:r w:rsidRPr="00BE6571">
        <w:rPr>
          <w:rFonts w:asciiTheme="minorHAnsi" w:eastAsia="Calibri" w:hAnsiTheme="minorHAnsi" w:cstheme="minorHAnsi"/>
        </w:rPr>
        <w:t>United Spinal Association</w:t>
      </w:r>
      <w:bookmarkStart w:id="0" w:name="_GoBack"/>
      <w:bookmarkEnd w:id="0"/>
    </w:p>
    <w:p w14:paraId="44EF617B" w14:textId="77777777" w:rsidR="00090A01" w:rsidRPr="00BE6571" w:rsidRDefault="00090A01" w:rsidP="002D62BA">
      <w:pPr>
        <w:rPr>
          <w:rFonts w:asciiTheme="minorHAnsi" w:eastAsia="Calibri" w:hAnsiTheme="minorHAnsi" w:cstheme="minorHAnsi"/>
        </w:rPr>
      </w:pPr>
    </w:p>
    <w:sectPr w:rsidR="00090A01" w:rsidRPr="00BE6571" w:rsidSect="00A81F52">
      <w:headerReference w:type="first" r:id="rId10"/>
      <w:footerReference w:type="first" r:id="rId11"/>
      <w:pgSz w:w="12240" w:h="15840" w:code="1"/>
      <w:pgMar w:top="14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95E6" w14:textId="77777777" w:rsidR="0093191A" w:rsidRDefault="0093191A">
      <w:r>
        <w:separator/>
      </w:r>
    </w:p>
  </w:endnote>
  <w:endnote w:type="continuationSeparator" w:id="0">
    <w:p w14:paraId="708768D2" w14:textId="77777777" w:rsidR="0093191A" w:rsidRDefault="0093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35B9F" w14:textId="77777777" w:rsidR="00546CD3" w:rsidRPr="00CD3A59" w:rsidRDefault="002A0EE3" w:rsidP="00E00D72">
    <w:pPr>
      <w:pStyle w:val="Footer"/>
    </w:pPr>
    <w:r w:rsidRPr="00CD3A5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80650C" wp14:editId="0EB15674">
              <wp:simplePos x="0" y="0"/>
              <wp:positionH relativeFrom="column">
                <wp:posOffset>-790575</wp:posOffset>
              </wp:positionH>
              <wp:positionV relativeFrom="paragraph">
                <wp:posOffset>60960</wp:posOffset>
              </wp:positionV>
              <wp:extent cx="7200900" cy="365760"/>
              <wp:effectExtent l="0" t="381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E527E" w14:textId="77777777" w:rsidR="00546CD3" w:rsidRPr="00730885" w:rsidRDefault="00546CD3" w:rsidP="00546CD3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333399"/>
                              <w:sz w:val="18"/>
                            </w:rPr>
                          </w:pPr>
                          <w:r w:rsidRPr="00730885">
                            <w:rPr>
                              <w:rFonts w:ascii="Arial" w:hAnsi="Arial" w:cs="Arial"/>
                              <w:color w:val="333399"/>
                              <w:sz w:val="18"/>
                            </w:rPr>
                            <w:t>1</w:t>
                          </w:r>
                          <w:r w:rsidR="006731FB">
                            <w:rPr>
                              <w:rFonts w:ascii="Arial" w:hAnsi="Arial" w:cs="Arial"/>
                              <w:color w:val="333399"/>
                              <w:sz w:val="18"/>
                            </w:rPr>
                            <w:t>825 K</w:t>
                          </w:r>
                          <w:r w:rsidRPr="00730885">
                            <w:rPr>
                              <w:rFonts w:ascii="Arial" w:hAnsi="Arial" w:cs="Arial"/>
                              <w:color w:val="333399"/>
                              <w:sz w:val="18"/>
                            </w:rPr>
                            <w:t xml:space="preserve"> Street, NW, Suite </w:t>
                          </w:r>
                          <w:r w:rsidR="006731FB">
                            <w:rPr>
                              <w:rFonts w:ascii="Arial" w:hAnsi="Arial" w:cs="Arial"/>
                              <w:color w:val="333399"/>
                              <w:sz w:val="18"/>
                            </w:rPr>
                            <w:t>1200</w:t>
                          </w:r>
                          <w:r w:rsidRPr="00730885">
                            <w:rPr>
                              <w:rFonts w:ascii="Arial" w:hAnsi="Arial" w:cs="Arial"/>
                              <w:color w:val="333399"/>
                              <w:sz w:val="18"/>
                            </w:rPr>
                            <w:t xml:space="preserve"> </w:t>
                          </w:r>
                          <w:r w:rsidRPr="00730885">
                            <w:rPr>
                              <w:rFonts w:ascii="Arial" w:hAnsi="Arial" w:cs="Arial"/>
                              <w:noProof/>
                              <w:color w:val="333399"/>
                              <w:sz w:val="18"/>
                            </w:rPr>
                            <w:t>•</w:t>
                          </w:r>
                          <w:r w:rsidR="006731FB">
                            <w:rPr>
                              <w:rFonts w:ascii="Arial" w:hAnsi="Arial" w:cs="Arial"/>
                              <w:color w:val="333399"/>
                              <w:sz w:val="18"/>
                            </w:rPr>
                            <w:t xml:space="preserve"> Washington, DC  2000</w:t>
                          </w:r>
                          <w:r w:rsidRPr="00730885">
                            <w:rPr>
                              <w:rFonts w:ascii="Arial" w:hAnsi="Arial" w:cs="Arial"/>
                              <w:color w:val="333399"/>
                              <w:sz w:val="18"/>
                            </w:rPr>
                            <w:t xml:space="preserve">6 </w:t>
                          </w:r>
                          <w:r w:rsidRPr="00730885">
                            <w:rPr>
                              <w:rFonts w:ascii="Arial" w:hAnsi="Arial" w:cs="Arial"/>
                              <w:noProof/>
                              <w:color w:val="333399"/>
                              <w:sz w:val="18"/>
                            </w:rPr>
                            <w:t>•</w:t>
                          </w:r>
                          <w:r w:rsidRPr="00730885">
                            <w:rPr>
                              <w:rFonts w:ascii="Arial" w:hAnsi="Arial" w:cs="Arial"/>
                              <w:color w:val="333399"/>
                              <w:sz w:val="18"/>
                            </w:rPr>
                            <w:t xml:space="preserve"> PH 202/783-2229 </w:t>
                          </w:r>
                          <w:r w:rsidRPr="00730885">
                            <w:rPr>
                              <w:rFonts w:ascii="Arial" w:hAnsi="Arial" w:cs="Arial"/>
                              <w:noProof/>
                              <w:color w:val="333399"/>
                              <w:sz w:val="18"/>
                            </w:rPr>
                            <w:t>•</w:t>
                          </w:r>
                          <w:r w:rsidRPr="00730885">
                            <w:rPr>
                              <w:rFonts w:ascii="Arial" w:hAnsi="Arial" w:cs="Arial"/>
                              <w:color w:val="333399"/>
                              <w:sz w:val="18"/>
                            </w:rPr>
                            <w:t xml:space="preserve"> FAX</w:t>
                          </w:r>
                          <w:r w:rsidR="00EB2F6A">
                            <w:rPr>
                              <w:rFonts w:ascii="Arial" w:hAnsi="Arial" w:cs="Arial"/>
                              <w:color w:val="333399"/>
                              <w:sz w:val="18"/>
                            </w:rPr>
                            <w:t xml:space="preserve"> 202/534-3731</w:t>
                          </w:r>
                          <w:r w:rsidRPr="00730885">
                            <w:rPr>
                              <w:rFonts w:ascii="Arial" w:hAnsi="Arial" w:cs="Arial"/>
                              <w:color w:val="333399"/>
                              <w:sz w:val="18"/>
                            </w:rPr>
                            <w:t xml:space="preserve"> </w:t>
                          </w:r>
                          <w:r w:rsidRPr="00730885">
                            <w:rPr>
                              <w:rFonts w:ascii="Arial" w:hAnsi="Arial" w:cs="Arial"/>
                              <w:noProof/>
                              <w:color w:val="333399"/>
                              <w:sz w:val="18"/>
                            </w:rPr>
                            <w:t>• Info@c-c-d.org • www.c-c-d.org</w:t>
                          </w:r>
                        </w:p>
                        <w:p w14:paraId="0BBF8804" w14:textId="77777777" w:rsidR="00546CD3" w:rsidRDefault="00546CD3" w:rsidP="00546C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2.25pt;margin-top:4.8pt;width:567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" stroked="f">
              <v:textbox>
                <w:txbxContent>
                  <w:p w14:paraId="444E527E" w14:textId="77777777" w:rsidR="00546CD3" w:rsidRPr="00730885" w:rsidRDefault="00546CD3" w:rsidP="00546CD3">
                    <w:pPr>
                      <w:jc w:val="center"/>
                      <w:rPr>
                        <w:rFonts w:ascii="Arial" w:hAnsi="Arial" w:cs="Arial"/>
                        <w:noProof/>
                        <w:color w:val="333399"/>
                        <w:sz w:val="18"/>
                      </w:rPr>
                    </w:pPr>
                    <w:r w:rsidRPr="00730885">
                      <w:rPr>
                        <w:rFonts w:ascii="Arial" w:hAnsi="Arial" w:cs="Arial"/>
                        <w:color w:val="333399"/>
                        <w:sz w:val="18"/>
                      </w:rPr>
                      <w:t>1</w:t>
                    </w:r>
                    <w:r w:rsidR="006731FB">
                      <w:rPr>
                        <w:rFonts w:ascii="Arial" w:hAnsi="Arial" w:cs="Arial"/>
                        <w:color w:val="333399"/>
                        <w:sz w:val="18"/>
                      </w:rPr>
                      <w:t>825 K</w:t>
                    </w:r>
                    <w:r w:rsidRPr="00730885">
                      <w:rPr>
                        <w:rFonts w:ascii="Arial" w:hAnsi="Arial" w:cs="Arial"/>
                        <w:color w:val="333399"/>
                        <w:sz w:val="18"/>
                      </w:rPr>
                      <w:t xml:space="preserve"> Street, NW, Suite </w:t>
                    </w:r>
                    <w:r w:rsidR="006731FB">
                      <w:rPr>
                        <w:rFonts w:ascii="Arial" w:hAnsi="Arial" w:cs="Arial"/>
                        <w:color w:val="333399"/>
                        <w:sz w:val="18"/>
                      </w:rPr>
                      <w:t>1200</w:t>
                    </w:r>
                    <w:r w:rsidRPr="00730885">
                      <w:rPr>
                        <w:rFonts w:ascii="Arial" w:hAnsi="Arial" w:cs="Arial"/>
                        <w:color w:val="333399"/>
                        <w:sz w:val="18"/>
                      </w:rPr>
                      <w:t xml:space="preserve"> </w:t>
                    </w:r>
                    <w:r w:rsidRPr="00730885">
                      <w:rPr>
                        <w:rFonts w:ascii="Arial" w:hAnsi="Arial" w:cs="Arial"/>
                        <w:noProof/>
                        <w:color w:val="333399"/>
                        <w:sz w:val="18"/>
                      </w:rPr>
                      <w:t>•</w:t>
                    </w:r>
                    <w:r w:rsidR="006731FB">
                      <w:rPr>
                        <w:rFonts w:ascii="Arial" w:hAnsi="Arial" w:cs="Arial"/>
                        <w:color w:val="333399"/>
                        <w:sz w:val="18"/>
                      </w:rPr>
                      <w:t xml:space="preserve"> Washington, DC  2000</w:t>
                    </w:r>
                    <w:r w:rsidRPr="00730885">
                      <w:rPr>
                        <w:rFonts w:ascii="Arial" w:hAnsi="Arial" w:cs="Arial"/>
                        <w:color w:val="333399"/>
                        <w:sz w:val="18"/>
                      </w:rPr>
                      <w:t xml:space="preserve">6 </w:t>
                    </w:r>
                    <w:r w:rsidRPr="00730885">
                      <w:rPr>
                        <w:rFonts w:ascii="Arial" w:hAnsi="Arial" w:cs="Arial"/>
                        <w:noProof/>
                        <w:color w:val="333399"/>
                        <w:sz w:val="18"/>
                      </w:rPr>
                      <w:t>•</w:t>
                    </w:r>
                    <w:r w:rsidRPr="00730885">
                      <w:rPr>
                        <w:rFonts w:ascii="Arial" w:hAnsi="Arial" w:cs="Arial"/>
                        <w:color w:val="333399"/>
                        <w:sz w:val="18"/>
                      </w:rPr>
                      <w:t xml:space="preserve"> PH 202/783-2229 </w:t>
                    </w:r>
                    <w:r w:rsidRPr="00730885">
                      <w:rPr>
                        <w:rFonts w:ascii="Arial" w:hAnsi="Arial" w:cs="Arial"/>
                        <w:noProof/>
                        <w:color w:val="333399"/>
                        <w:sz w:val="18"/>
                      </w:rPr>
                      <w:t>•</w:t>
                    </w:r>
                    <w:r w:rsidRPr="00730885">
                      <w:rPr>
                        <w:rFonts w:ascii="Arial" w:hAnsi="Arial" w:cs="Arial"/>
                        <w:color w:val="333399"/>
                        <w:sz w:val="18"/>
                      </w:rPr>
                      <w:t xml:space="preserve"> FAX</w:t>
                    </w:r>
                    <w:r w:rsidR="00EB2F6A">
                      <w:rPr>
                        <w:rFonts w:ascii="Arial" w:hAnsi="Arial" w:cs="Arial"/>
                        <w:color w:val="333399"/>
                        <w:sz w:val="18"/>
                      </w:rPr>
                      <w:t xml:space="preserve"> 202/534-3731</w:t>
                    </w:r>
                    <w:r w:rsidRPr="00730885">
                      <w:rPr>
                        <w:rFonts w:ascii="Arial" w:hAnsi="Arial" w:cs="Arial"/>
                        <w:color w:val="333399"/>
                        <w:sz w:val="18"/>
                      </w:rPr>
                      <w:t xml:space="preserve"> </w:t>
                    </w:r>
                    <w:r w:rsidRPr="00730885">
                      <w:rPr>
                        <w:rFonts w:ascii="Arial" w:hAnsi="Arial" w:cs="Arial"/>
                        <w:noProof/>
                        <w:color w:val="333399"/>
                        <w:sz w:val="18"/>
                      </w:rPr>
                      <w:t>• Info@c-c-d.org • www.c-c-d.org</w:t>
                    </w:r>
                  </w:p>
                  <w:p w14:paraId="0BBF8804" w14:textId="77777777" w:rsidR="00546CD3" w:rsidRDefault="00546CD3" w:rsidP="00546CD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30A53" w14:textId="77777777" w:rsidR="0093191A" w:rsidRDefault="0093191A">
      <w:r>
        <w:separator/>
      </w:r>
    </w:p>
  </w:footnote>
  <w:footnote w:type="continuationSeparator" w:id="0">
    <w:p w14:paraId="3FCC37A2" w14:textId="77777777" w:rsidR="0093191A" w:rsidRDefault="00931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5EB3F" w14:textId="77777777" w:rsidR="00546CD3" w:rsidRDefault="00546CD3" w:rsidP="00546CD3">
    <w:pPr>
      <w:pStyle w:val="Header"/>
      <w:jc w:val="center"/>
    </w:pPr>
    <w:r>
      <w:object w:dxaOrig="15602" w:dyaOrig="8101" w14:anchorId="35C3AA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8.75pt;height:138pt" o:ole="">
          <v:imagedata r:id="rId1" o:title=""/>
        </v:shape>
        <o:OLEObject Type="Embed" ProgID="MSPhotoEd.3" ShapeID="_x0000_i1025" DrawAspect="Content" ObjectID="_15430620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383"/>
    <w:multiLevelType w:val="hybridMultilevel"/>
    <w:tmpl w:val="322AC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334EA"/>
    <w:multiLevelType w:val="hybridMultilevel"/>
    <w:tmpl w:val="FAF07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86E28"/>
    <w:multiLevelType w:val="hybridMultilevel"/>
    <w:tmpl w:val="2DB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4AD4"/>
    <w:multiLevelType w:val="hybridMultilevel"/>
    <w:tmpl w:val="3FD6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A5036"/>
    <w:multiLevelType w:val="hybridMultilevel"/>
    <w:tmpl w:val="B810B8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35A27"/>
    <w:multiLevelType w:val="hybridMultilevel"/>
    <w:tmpl w:val="B31A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428A2"/>
    <w:multiLevelType w:val="hybridMultilevel"/>
    <w:tmpl w:val="58F63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275F52"/>
    <w:multiLevelType w:val="hybridMultilevel"/>
    <w:tmpl w:val="91C6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DA"/>
    <w:rsid w:val="000135E2"/>
    <w:rsid w:val="00035DDA"/>
    <w:rsid w:val="000528BB"/>
    <w:rsid w:val="00090A01"/>
    <w:rsid w:val="000A7F59"/>
    <w:rsid w:val="000C2F0A"/>
    <w:rsid w:val="000D6AC2"/>
    <w:rsid w:val="000F4A7A"/>
    <w:rsid w:val="00124CF4"/>
    <w:rsid w:val="00170370"/>
    <w:rsid w:val="001D1606"/>
    <w:rsid w:val="00210693"/>
    <w:rsid w:val="00217B99"/>
    <w:rsid w:val="002465F8"/>
    <w:rsid w:val="00287B33"/>
    <w:rsid w:val="002A0EE3"/>
    <w:rsid w:val="002A739B"/>
    <w:rsid w:val="002A7541"/>
    <w:rsid w:val="002C29AC"/>
    <w:rsid w:val="002D62BA"/>
    <w:rsid w:val="002D727A"/>
    <w:rsid w:val="00316E24"/>
    <w:rsid w:val="00341904"/>
    <w:rsid w:val="00353BC1"/>
    <w:rsid w:val="003762AD"/>
    <w:rsid w:val="0038258F"/>
    <w:rsid w:val="003A2F3E"/>
    <w:rsid w:val="003B7111"/>
    <w:rsid w:val="00401FB0"/>
    <w:rsid w:val="0044586F"/>
    <w:rsid w:val="00546CD3"/>
    <w:rsid w:val="00582FFA"/>
    <w:rsid w:val="005F1DE1"/>
    <w:rsid w:val="005F3E86"/>
    <w:rsid w:val="00645BA7"/>
    <w:rsid w:val="0067073B"/>
    <w:rsid w:val="006731FB"/>
    <w:rsid w:val="00697FA5"/>
    <w:rsid w:val="006A3A88"/>
    <w:rsid w:val="006B28EA"/>
    <w:rsid w:val="006B684A"/>
    <w:rsid w:val="006C421D"/>
    <w:rsid w:val="006D1564"/>
    <w:rsid w:val="006D2972"/>
    <w:rsid w:val="006E09D2"/>
    <w:rsid w:val="006E7F10"/>
    <w:rsid w:val="007072F8"/>
    <w:rsid w:val="007832AF"/>
    <w:rsid w:val="007861E5"/>
    <w:rsid w:val="007A66B3"/>
    <w:rsid w:val="007C03FA"/>
    <w:rsid w:val="007D3483"/>
    <w:rsid w:val="0082753A"/>
    <w:rsid w:val="008401F9"/>
    <w:rsid w:val="008870B4"/>
    <w:rsid w:val="00891100"/>
    <w:rsid w:val="00893B01"/>
    <w:rsid w:val="008B734C"/>
    <w:rsid w:val="008C7C01"/>
    <w:rsid w:val="008D061B"/>
    <w:rsid w:val="009171B6"/>
    <w:rsid w:val="0093191A"/>
    <w:rsid w:val="00955780"/>
    <w:rsid w:val="00977439"/>
    <w:rsid w:val="009A4706"/>
    <w:rsid w:val="009B5D70"/>
    <w:rsid w:val="009C4702"/>
    <w:rsid w:val="009E7C8A"/>
    <w:rsid w:val="00A04A88"/>
    <w:rsid w:val="00A20C2C"/>
    <w:rsid w:val="00A660BD"/>
    <w:rsid w:val="00A766E9"/>
    <w:rsid w:val="00A8091B"/>
    <w:rsid w:val="00A81F52"/>
    <w:rsid w:val="00AA511A"/>
    <w:rsid w:val="00AB0AE0"/>
    <w:rsid w:val="00AD2BB2"/>
    <w:rsid w:val="00AE5E2C"/>
    <w:rsid w:val="00B26F2D"/>
    <w:rsid w:val="00B413B1"/>
    <w:rsid w:val="00B4150F"/>
    <w:rsid w:val="00B44181"/>
    <w:rsid w:val="00B723C2"/>
    <w:rsid w:val="00B9123B"/>
    <w:rsid w:val="00BB2058"/>
    <w:rsid w:val="00BE6571"/>
    <w:rsid w:val="00C028B9"/>
    <w:rsid w:val="00C5137B"/>
    <w:rsid w:val="00C63D91"/>
    <w:rsid w:val="00C666B5"/>
    <w:rsid w:val="00C80155"/>
    <w:rsid w:val="00C9761A"/>
    <w:rsid w:val="00CA2D95"/>
    <w:rsid w:val="00CA32DF"/>
    <w:rsid w:val="00CB4741"/>
    <w:rsid w:val="00CC7835"/>
    <w:rsid w:val="00CD3A59"/>
    <w:rsid w:val="00CF5F35"/>
    <w:rsid w:val="00D058D9"/>
    <w:rsid w:val="00D21609"/>
    <w:rsid w:val="00D55B0D"/>
    <w:rsid w:val="00D6021D"/>
    <w:rsid w:val="00D645D8"/>
    <w:rsid w:val="00D71C1C"/>
    <w:rsid w:val="00D73D25"/>
    <w:rsid w:val="00D862BD"/>
    <w:rsid w:val="00DB5CED"/>
    <w:rsid w:val="00E00D72"/>
    <w:rsid w:val="00EA73C3"/>
    <w:rsid w:val="00EB2F6A"/>
    <w:rsid w:val="00ED75B0"/>
    <w:rsid w:val="00EE52A5"/>
    <w:rsid w:val="00F3184C"/>
    <w:rsid w:val="00F5752F"/>
    <w:rsid w:val="00FC35FD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  <w14:docId w14:val="40573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3A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6C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0D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00D72"/>
    <w:rPr>
      <w:sz w:val="24"/>
      <w:szCs w:val="24"/>
    </w:rPr>
  </w:style>
  <w:style w:type="paragraph" w:styleId="PlainText">
    <w:name w:val="Plain Text"/>
    <w:basedOn w:val="Normal"/>
    <w:link w:val="PlainTextChar"/>
    <w:rsid w:val="00CC783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C7835"/>
    <w:rPr>
      <w:rFonts w:ascii="Courier New" w:hAnsi="Courier New" w:cs="Courier New"/>
    </w:rPr>
  </w:style>
  <w:style w:type="character" w:styleId="Hyperlink">
    <w:name w:val="Hyperlink"/>
    <w:rsid w:val="00CC7835"/>
    <w:rPr>
      <w:color w:val="FFFF00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A81F52"/>
    <w:rPr>
      <w:rFonts w:ascii="Calibri" w:hAnsi="Calibri"/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A81F52"/>
    <w:rPr>
      <w:rFonts w:ascii="Calibri" w:eastAsia="Times New Roman" w:hAnsi="Calibri" w:cs="Times New Roman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D55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37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A2F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2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2F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2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2F3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A3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3A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6C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0D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00D72"/>
    <w:rPr>
      <w:sz w:val="24"/>
      <w:szCs w:val="24"/>
    </w:rPr>
  </w:style>
  <w:style w:type="paragraph" w:styleId="PlainText">
    <w:name w:val="Plain Text"/>
    <w:basedOn w:val="Normal"/>
    <w:link w:val="PlainTextChar"/>
    <w:rsid w:val="00CC783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C7835"/>
    <w:rPr>
      <w:rFonts w:ascii="Courier New" w:hAnsi="Courier New" w:cs="Courier New"/>
    </w:rPr>
  </w:style>
  <w:style w:type="character" w:styleId="Hyperlink">
    <w:name w:val="Hyperlink"/>
    <w:rsid w:val="00CC7835"/>
    <w:rPr>
      <w:color w:val="FFFF00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A81F52"/>
    <w:rPr>
      <w:rFonts w:ascii="Calibri" w:hAnsi="Calibri"/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A81F52"/>
    <w:rPr>
      <w:rFonts w:ascii="Calibri" w:eastAsia="Times New Roman" w:hAnsi="Calibri" w:cs="Times New Roman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D55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37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A2F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2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2F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2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2F3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A3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ard@thear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D9EA-6194-4020-B7B7-78E1258C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5313</Characters>
  <Application>Microsoft Office Word</Application>
  <DocSecurity>0</DocSecurity>
  <PresentationFormat>14|.DOCX</PresentationFormat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CCD Letter on ACA (D0697463).DOCX</vt:lpstr>
    </vt:vector>
  </TitlesOfParts>
  <Company>The ARC</Company>
  <LinksUpToDate>false</LinksUpToDate>
  <CharactersWithSpaces>6133</CharactersWithSpaces>
  <SharedDoc>false</SharedDoc>
  <HLinks>
    <vt:vector size="6" baseType="variant"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mailto:ward@thearc.org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CCD Letter on ACA (D0697463).DOCX</dc:title>
  <dc:subject>D0697463.DOCX / 1 /font=8</dc:subject>
  <dc:creator>Peter Thomas</dc:creator>
  <cp:lastModifiedBy>Julie Ward</cp:lastModifiedBy>
  <cp:revision>2</cp:revision>
  <cp:lastPrinted>2016-12-09T17:52:00Z</cp:lastPrinted>
  <dcterms:created xsi:type="dcterms:W3CDTF">2016-12-12T20:33:00Z</dcterms:created>
  <dcterms:modified xsi:type="dcterms:W3CDTF">2016-12-12T20:33:00Z</dcterms:modified>
</cp:coreProperties>
</file>