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7FB23" w14:textId="64EDBF59" w:rsidR="004609D4" w:rsidRPr="004609D4" w:rsidRDefault="004609D4" w:rsidP="0077791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TAKE ACTION</w:t>
      </w:r>
      <w:r w:rsidRPr="004609D4">
        <w:rPr>
          <w:rFonts w:ascii="Arial" w:hAnsi="Arial" w:cs="Arial"/>
          <w:b/>
          <w:sz w:val="24"/>
          <w:szCs w:val="24"/>
        </w:rPr>
        <w:t xml:space="preserve"> to save the ADA!</w:t>
      </w:r>
    </w:p>
    <w:p w14:paraId="1AA0B4E3" w14:textId="77777777" w:rsidR="004609D4" w:rsidRDefault="004609D4" w:rsidP="0077791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5E0477" w14:textId="1EA9D53C" w:rsidR="007602C3" w:rsidRPr="004609D4" w:rsidRDefault="007602C3" w:rsidP="007602C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09D4">
        <w:rPr>
          <w:rFonts w:ascii="Arial" w:hAnsi="Arial" w:cs="Arial"/>
          <w:b/>
          <w:sz w:val="24"/>
          <w:szCs w:val="24"/>
          <w:u w:val="single"/>
        </w:rPr>
        <w:t>H.R. 3765</w:t>
      </w:r>
      <w:r w:rsidR="004609D4" w:rsidRPr="004609D4">
        <w:rPr>
          <w:rFonts w:ascii="Arial" w:hAnsi="Arial" w:cs="Arial"/>
          <w:b/>
          <w:sz w:val="24"/>
          <w:szCs w:val="24"/>
          <w:u w:val="single"/>
        </w:rPr>
        <w:t xml:space="preserve">, The </w:t>
      </w:r>
      <w:r w:rsidRPr="004609D4">
        <w:rPr>
          <w:rFonts w:ascii="Arial" w:hAnsi="Arial" w:cs="Arial"/>
          <w:b/>
          <w:sz w:val="24"/>
          <w:szCs w:val="24"/>
          <w:u w:val="single"/>
        </w:rPr>
        <w:t>ADA Education and Reform Act of 2015</w:t>
      </w:r>
    </w:p>
    <w:p w14:paraId="3EF85CB8" w14:textId="77777777" w:rsidR="00C934E9" w:rsidRDefault="00C934E9" w:rsidP="007602C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DDFEE0" w14:textId="77777777" w:rsidR="00171C3F" w:rsidRDefault="00171C3F" w:rsidP="007602C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Contact Congress Today!</w:t>
      </w:r>
    </w:p>
    <w:p w14:paraId="0287D9AE" w14:textId="77777777" w:rsidR="007602C3" w:rsidRPr="00171C3F" w:rsidRDefault="007602C3" w:rsidP="007602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B696E4" w14:textId="0FE927FD" w:rsidR="007602C3" w:rsidRPr="00171C3F" w:rsidRDefault="007602C3" w:rsidP="007602C3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171C3F">
        <w:rPr>
          <w:rFonts w:ascii="Arial" w:hAnsi="Arial" w:cs="Arial"/>
          <w:b/>
          <w:i/>
          <w:sz w:val="24"/>
          <w:szCs w:val="24"/>
        </w:rPr>
        <w:t>The ADA is once again under attack</w:t>
      </w:r>
      <w:r w:rsidR="00B9124D">
        <w:rPr>
          <w:rFonts w:ascii="Arial" w:hAnsi="Arial" w:cs="Arial"/>
          <w:b/>
          <w:i/>
          <w:sz w:val="24"/>
          <w:szCs w:val="24"/>
        </w:rPr>
        <w:t xml:space="preserve"> by another “Notification” bil</w:t>
      </w:r>
      <w:r w:rsidR="00C934E9">
        <w:rPr>
          <w:rFonts w:ascii="Arial" w:hAnsi="Arial" w:cs="Arial"/>
          <w:b/>
          <w:i/>
          <w:sz w:val="24"/>
          <w:szCs w:val="24"/>
        </w:rPr>
        <w:t>l.</w:t>
      </w:r>
      <w:r w:rsidR="00432DDF">
        <w:rPr>
          <w:rFonts w:ascii="Arial" w:hAnsi="Arial" w:cs="Arial"/>
          <w:b/>
          <w:i/>
          <w:sz w:val="24"/>
          <w:szCs w:val="24"/>
        </w:rPr>
        <w:t xml:space="preserve"> The bill may receive a floor vote in the next few weeks in the House!</w:t>
      </w:r>
      <w:r w:rsidR="000E750F">
        <w:rPr>
          <w:rFonts w:ascii="Arial" w:hAnsi="Arial" w:cs="Arial"/>
          <w:b/>
          <w:i/>
          <w:sz w:val="24"/>
          <w:szCs w:val="24"/>
        </w:rPr>
        <w:t xml:space="preserve"> </w:t>
      </w:r>
      <w:r w:rsidR="00C934E9">
        <w:rPr>
          <w:rFonts w:ascii="Arial" w:hAnsi="Arial" w:cs="Arial"/>
          <w:b/>
          <w:i/>
          <w:sz w:val="24"/>
          <w:szCs w:val="24"/>
        </w:rPr>
        <w:t>I</w:t>
      </w:r>
      <w:r w:rsidRPr="00171C3F">
        <w:rPr>
          <w:rFonts w:ascii="Arial" w:hAnsi="Arial" w:cs="Arial"/>
          <w:b/>
          <w:i/>
          <w:sz w:val="24"/>
          <w:szCs w:val="24"/>
        </w:rPr>
        <w:t xml:space="preserve">t is important for all members of </w:t>
      </w:r>
      <w:r w:rsidR="00432DDF">
        <w:rPr>
          <w:rFonts w:ascii="Arial" w:hAnsi="Arial" w:cs="Arial"/>
          <w:b/>
          <w:i/>
          <w:sz w:val="24"/>
          <w:szCs w:val="24"/>
        </w:rPr>
        <w:t>the House of Representatives</w:t>
      </w:r>
      <w:r w:rsidRPr="00171C3F">
        <w:rPr>
          <w:rFonts w:ascii="Arial" w:hAnsi="Arial" w:cs="Arial"/>
          <w:b/>
          <w:i/>
          <w:sz w:val="24"/>
          <w:szCs w:val="24"/>
        </w:rPr>
        <w:t xml:space="preserve"> to </w:t>
      </w:r>
      <w:r w:rsidR="00432DDF">
        <w:rPr>
          <w:rFonts w:ascii="Arial" w:hAnsi="Arial" w:cs="Arial"/>
          <w:b/>
          <w:i/>
          <w:sz w:val="24"/>
          <w:szCs w:val="24"/>
        </w:rPr>
        <w:t>inform and educate them</w:t>
      </w:r>
      <w:r w:rsidRPr="00171C3F">
        <w:rPr>
          <w:rFonts w:ascii="Arial" w:hAnsi="Arial" w:cs="Arial"/>
          <w:b/>
          <w:i/>
          <w:sz w:val="24"/>
          <w:szCs w:val="24"/>
        </w:rPr>
        <w:t xml:space="preserve"> that we</w:t>
      </w:r>
      <w:r w:rsidR="00432DDF">
        <w:rPr>
          <w:rFonts w:ascii="Arial" w:hAnsi="Arial" w:cs="Arial"/>
          <w:b/>
          <w:i/>
          <w:sz w:val="24"/>
          <w:szCs w:val="24"/>
        </w:rPr>
        <w:t>akening the ADA is unacceptable to persons with disabilities!</w:t>
      </w:r>
    </w:p>
    <w:p w14:paraId="67C788E3" w14:textId="77777777" w:rsidR="007602C3" w:rsidRPr="00171C3F" w:rsidRDefault="007602C3" w:rsidP="007602C3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6CDB580F" w14:textId="2FAD81C5" w:rsidR="007602C3" w:rsidRPr="00F42071" w:rsidRDefault="007602C3" w:rsidP="00F42071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F42071">
        <w:rPr>
          <w:rFonts w:ascii="Arial" w:hAnsi="Arial" w:cs="Arial"/>
          <w:b/>
          <w:sz w:val="24"/>
          <w:szCs w:val="24"/>
        </w:rPr>
        <w:t xml:space="preserve">H.R. 3765, the ADA Education and Reform Act of 2015, would eliminate the responsibility of businesses to </w:t>
      </w:r>
      <w:r w:rsidR="006C3881" w:rsidRPr="00F42071">
        <w:rPr>
          <w:rFonts w:ascii="Arial" w:hAnsi="Arial" w:cs="Arial"/>
          <w:b/>
          <w:sz w:val="24"/>
          <w:szCs w:val="24"/>
        </w:rPr>
        <w:t xml:space="preserve">address </w:t>
      </w:r>
      <w:r w:rsidRPr="00F42071">
        <w:rPr>
          <w:rFonts w:ascii="Arial" w:hAnsi="Arial" w:cs="Arial"/>
          <w:b/>
          <w:sz w:val="24"/>
          <w:szCs w:val="24"/>
        </w:rPr>
        <w:t>their obligations under the ADA.</w:t>
      </w:r>
      <w:r w:rsidRPr="00171C3F">
        <w:rPr>
          <w:rFonts w:ascii="Arial" w:hAnsi="Arial" w:cs="Arial"/>
          <w:b/>
          <w:i/>
          <w:sz w:val="24"/>
          <w:szCs w:val="24"/>
        </w:rPr>
        <w:t xml:space="preserve"> </w:t>
      </w:r>
      <w:r w:rsidR="00C934E9" w:rsidRPr="00F42071">
        <w:rPr>
          <w:rFonts w:ascii="Arial" w:hAnsi="Arial" w:cs="Arial"/>
          <w:b/>
          <w:sz w:val="24"/>
          <w:szCs w:val="24"/>
        </w:rPr>
        <w:t>T</w:t>
      </w:r>
      <w:r w:rsidRPr="00F42071">
        <w:rPr>
          <w:rFonts w:ascii="Arial" w:hAnsi="Arial" w:cs="Arial"/>
          <w:b/>
          <w:sz w:val="24"/>
          <w:szCs w:val="24"/>
        </w:rPr>
        <w:t>his bill would treat people with disabilities as</w:t>
      </w:r>
      <w:r w:rsidR="00432DDF">
        <w:rPr>
          <w:rFonts w:ascii="Arial" w:hAnsi="Arial" w:cs="Arial"/>
          <w:b/>
          <w:sz w:val="24"/>
          <w:szCs w:val="24"/>
        </w:rPr>
        <w:t xml:space="preserve"> not entitled to the same civil rights of other groups</w:t>
      </w:r>
      <w:r w:rsidRPr="00F42071">
        <w:rPr>
          <w:rFonts w:ascii="Arial" w:hAnsi="Arial" w:cs="Arial"/>
          <w:b/>
          <w:sz w:val="24"/>
          <w:szCs w:val="24"/>
        </w:rPr>
        <w:t>.</w:t>
      </w:r>
    </w:p>
    <w:p w14:paraId="35CE315C" w14:textId="77777777" w:rsidR="007602C3" w:rsidRPr="00171C3F" w:rsidRDefault="007602C3" w:rsidP="007602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EBB9FD" w14:textId="28A5BC51" w:rsidR="00557C78" w:rsidRPr="00552AC8" w:rsidRDefault="00432DDF" w:rsidP="007602C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Action: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00C67">
        <w:rPr>
          <w:rFonts w:ascii="Arial" w:eastAsia="Calibri" w:hAnsi="Arial" w:cs="Arial"/>
          <w:b/>
          <w:sz w:val="24"/>
          <w:szCs w:val="24"/>
        </w:rPr>
        <w:t>Please</w:t>
      </w:r>
      <w:r w:rsidR="00557C78" w:rsidRPr="00777917">
        <w:rPr>
          <w:rFonts w:ascii="Arial" w:hAnsi="Arial" w:cs="Arial"/>
          <w:b/>
          <w:sz w:val="24"/>
          <w:szCs w:val="24"/>
        </w:rPr>
        <w:t xml:space="preserve"> contact your House </w:t>
      </w:r>
      <w:r w:rsidR="00777917">
        <w:rPr>
          <w:rFonts w:ascii="Arial" w:hAnsi="Arial" w:cs="Arial"/>
          <w:b/>
          <w:sz w:val="24"/>
          <w:szCs w:val="24"/>
        </w:rPr>
        <w:t>of Representative members today</w:t>
      </w:r>
      <w:r w:rsidR="00800C67">
        <w:rPr>
          <w:rFonts w:ascii="Arial" w:hAnsi="Arial" w:cs="Arial"/>
          <w:b/>
          <w:sz w:val="24"/>
          <w:szCs w:val="24"/>
        </w:rPr>
        <w:t>!</w:t>
      </w:r>
      <w:r w:rsidR="00777917">
        <w:rPr>
          <w:rFonts w:ascii="Arial" w:hAnsi="Arial" w:cs="Arial"/>
          <w:b/>
          <w:sz w:val="24"/>
          <w:szCs w:val="24"/>
        </w:rPr>
        <w:t xml:space="preserve"> </w:t>
      </w:r>
      <w:r w:rsidR="00800C67" w:rsidRPr="00F42071">
        <w:rPr>
          <w:rFonts w:ascii="Arial" w:hAnsi="Arial" w:cs="Arial"/>
          <w:b/>
          <w:sz w:val="24"/>
          <w:szCs w:val="24"/>
        </w:rPr>
        <w:t>See</w:t>
      </w:r>
      <w:r w:rsidR="00800C67" w:rsidRPr="00F42071">
        <w:rPr>
          <w:rFonts w:ascii="Arial" w:hAnsi="Arial" w:cs="Arial"/>
          <w:b/>
          <w:i/>
          <w:sz w:val="24"/>
          <w:szCs w:val="24"/>
        </w:rPr>
        <w:t xml:space="preserve"> </w:t>
      </w:r>
      <w:r w:rsidR="00800C67" w:rsidRPr="00800C67">
        <w:rPr>
          <w:rFonts w:ascii="Arial" w:hAnsi="Arial" w:cs="Arial"/>
          <w:b/>
          <w:sz w:val="24"/>
          <w:szCs w:val="24"/>
        </w:rPr>
        <w:t>t</w:t>
      </w:r>
      <w:r w:rsidR="00800C67" w:rsidRPr="00552AC8">
        <w:rPr>
          <w:rFonts w:ascii="Arial" w:hAnsi="Arial" w:cs="Arial"/>
          <w:b/>
          <w:sz w:val="24"/>
          <w:szCs w:val="24"/>
        </w:rPr>
        <w:t>alking points about this bill</w:t>
      </w:r>
      <w:r w:rsidR="00552AC8">
        <w:rPr>
          <w:rFonts w:ascii="Arial" w:hAnsi="Arial" w:cs="Arial"/>
          <w:b/>
          <w:sz w:val="24"/>
          <w:szCs w:val="24"/>
        </w:rPr>
        <w:t xml:space="preserve"> below</w:t>
      </w:r>
      <w:r w:rsidR="00800C67" w:rsidRPr="00552AC8">
        <w:rPr>
          <w:rFonts w:ascii="Arial" w:hAnsi="Arial" w:cs="Arial"/>
          <w:b/>
          <w:sz w:val="24"/>
          <w:szCs w:val="24"/>
        </w:rPr>
        <w:t>.</w:t>
      </w:r>
      <w:r w:rsidR="00557C78" w:rsidRPr="00552AC8">
        <w:rPr>
          <w:rFonts w:ascii="Arial" w:hAnsi="Arial" w:cs="Arial"/>
          <w:b/>
          <w:sz w:val="24"/>
          <w:szCs w:val="24"/>
        </w:rPr>
        <w:t xml:space="preserve"> </w:t>
      </w:r>
    </w:p>
    <w:p w14:paraId="2DF55EA7" w14:textId="77777777" w:rsidR="005C76B1" w:rsidRPr="00171C3F" w:rsidRDefault="005C76B1" w:rsidP="007602C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AEC588F" w14:textId="04AFBCA9" w:rsidR="007602C3" w:rsidRDefault="007602C3" w:rsidP="007602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71C3F">
        <w:rPr>
          <w:rFonts w:ascii="Arial" w:hAnsi="Arial" w:cs="Arial"/>
          <w:b/>
          <w:sz w:val="24"/>
          <w:szCs w:val="24"/>
        </w:rPr>
        <w:t>To find your House of Representative Member:</w:t>
      </w:r>
      <w:r w:rsidR="009D3985" w:rsidRPr="00171C3F">
        <w:rPr>
          <w:rFonts w:ascii="Arial" w:hAnsi="Arial" w:cs="Arial"/>
          <w:b/>
          <w:sz w:val="24"/>
          <w:szCs w:val="24"/>
        </w:rPr>
        <w:t xml:space="preserve"> </w:t>
      </w:r>
      <w:r w:rsidR="009D3985" w:rsidRPr="00171C3F">
        <w:rPr>
          <w:rFonts w:ascii="Arial" w:hAnsi="Arial" w:cs="Arial"/>
          <w:sz w:val="24"/>
          <w:szCs w:val="24"/>
        </w:rPr>
        <w:t>Go to this link</w:t>
      </w:r>
      <w:r w:rsidR="00FF6FEA">
        <w:rPr>
          <w:rFonts w:ascii="Arial" w:hAnsi="Arial" w:cs="Arial"/>
          <w:sz w:val="24"/>
          <w:szCs w:val="24"/>
        </w:rPr>
        <w:t>, and</w:t>
      </w:r>
      <w:r w:rsidR="009D3985" w:rsidRPr="00171C3F">
        <w:rPr>
          <w:rFonts w:ascii="Arial" w:hAnsi="Arial" w:cs="Arial"/>
          <w:sz w:val="24"/>
          <w:szCs w:val="24"/>
        </w:rPr>
        <w:t xml:space="preserve"> put in your zip code</w:t>
      </w:r>
      <w:r w:rsidR="00FF6FEA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FF6FEA" w:rsidRPr="00FF6FEA">
          <w:rPr>
            <w:rStyle w:val="Hyperlink"/>
            <w:rFonts w:ascii="Arial" w:hAnsi="Arial" w:cs="Arial"/>
            <w:sz w:val="24"/>
            <w:szCs w:val="24"/>
          </w:rPr>
          <w:t>http://www.contactingthecongress.org</w:t>
        </w:r>
      </w:hyperlink>
      <w:r w:rsidR="00FF6FEA">
        <w:rPr>
          <w:rFonts w:ascii="Arial" w:hAnsi="Arial" w:cs="Arial"/>
          <w:sz w:val="24"/>
          <w:szCs w:val="24"/>
        </w:rPr>
        <w:t>. Click on your Representative (</w:t>
      </w:r>
      <w:r w:rsidR="00FF6FEA">
        <w:rPr>
          <w:rFonts w:ascii="Arial" w:hAnsi="Arial" w:cs="Arial"/>
          <w:i/>
          <w:sz w:val="24"/>
          <w:szCs w:val="24"/>
        </w:rPr>
        <w:t>not</w:t>
      </w:r>
      <w:r w:rsidR="00FF6FEA">
        <w:rPr>
          <w:rFonts w:ascii="Arial" w:hAnsi="Arial" w:cs="Arial"/>
          <w:sz w:val="24"/>
          <w:szCs w:val="24"/>
        </w:rPr>
        <w:t xml:space="preserve"> Senators) to find </w:t>
      </w:r>
      <w:r w:rsidR="00432DDF">
        <w:rPr>
          <w:rFonts w:ascii="Arial" w:hAnsi="Arial" w:cs="Arial"/>
          <w:sz w:val="24"/>
          <w:szCs w:val="24"/>
        </w:rPr>
        <w:t>the office phone numbers</w:t>
      </w:r>
      <w:r w:rsidR="00FF6FEA">
        <w:rPr>
          <w:rFonts w:ascii="Arial" w:hAnsi="Arial" w:cs="Arial"/>
          <w:sz w:val="24"/>
          <w:szCs w:val="24"/>
        </w:rPr>
        <w:t xml:space="preserve">. </w:t>
      </w:r>
    </w:p>
    <w:p w14:paraId="0FF1FA97" w14:textId="6E3D63F0" w:rsidR="00FF6FEA" w:rsidRPr="00171C3F" w:rsidRDefault="00FF6FEA" w:rsidP="007602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0E2677" w14:textId="60D28265" w:rsidR="007602C3" w:rsidRPr="00171C3F" w:rsidRDefault="00FF6FEA" w:rsidP="007602C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  <w:r w:rsidRPr="00171C3F">
        <w:rPr>
          <w:rFonts w:ascii="Arial" w:hAnsi="Arial" w:cs="Arial"/>
          <w:b/>
          <w:sz w:val="24"/>
          <w:szCs w:val="24"/>
        </w:rPr>
        <w:t xml:space="preserve"> </w:t>
      </w:r>
      <w:r w:rsidR="007602C3" w:rsidRPr="00171C3F">
        <w:rPr>
          <w:rFonts w:ascii="Arial" w:hAnsi="Arial" w:cs="Arial"/>
          <w:b/>
          <w:sz w:val="24"/>
          <w:szCs w:val="24"/>
        </w:rPr>
        <w:t xml:space="preserve">contact </w:t>
      </w:r>
      <w:r>
        <w:rPr>
          <w:rFonts w:ascii="Arial" w:hAnsi="Arial" w:cs="Arial"/>
          <w:b/>
          <w:sz w:val="24"/>
          <w:szCs w:val="24"/>
        </w:rPr>
        <w:t xml:space="preserve">the D.C. office of </w:t>
      </w:r>
      <w:r w:rsidR="007602C3" w:rsidRPr="00171C3F">
        <w:rPr>
          <w:rFonts w:ascii="Arial" w:hAnsi="Arial" w:cs="Arial"/>
          <w:b/>
          <w:sz w:val="24"/>
          <w:szCs w:val="24"/>
        </w:rPr>
        <w:t>your House of Representative</w:t>
      </w:r>
      <w:r w:rsidR="00C934E9">
        <w:rPr>
          <w:rFonts w:ascii="Arial" w:hAnsi="Arial" w:cs="Arial"/>
          <w:b/>
          <w:sz w:val="24"/>
          <w:szCs w:val="24"/>
        </w:rPr>
        <w:t>s</w:t>
      </w:r>
      <w:r w:rsidR="007602C3" w:rsidRPr="00171C3F">
        <w:rPr>
          <w:rFonts w:ascii="Arial" w:hAnsi="Arial" w:cs="Arial"/>
          <w:b/>
          <w:sz w:val="24"/>
          <w:szCs w:val="24"/>
        </w:rPr>
        <w:t xml:space="preserve"> Member: </w:t>
      </w:r>
    </w:p>
    <w:p w14:paraId="41E665C4" w14:textId="4C6E8253" w:rsidR="007602C3" w:rsidRPr="00171C3F" w:rsidRDefault="007602C3" w:rsidP="007602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42071">
        <w:rPr>
          <w:rFonts w:ascii="Arial" w:hAnsi="Arial" w:cs="Arial"/>
          <w:b/>
          <w:sz w:val="24"/>
          <w:szCs w:val="24"/>
          <w:u w:val="single"/>
        </w:rPr>
        <w:t>Call</w:t>
      </w:r>
      <w:r w:rsidR="001F7495">
        <w:rPr>
          <w:rFonts w:ascii="Arial" w:hAnsi="Arial" w:cs="Arial"/>
          <w:sz w:val="24"/>
          <w:szCs w:val="24"/>
        </w:rPr>
        <w:t xml:space="preserve"> the</w:t>
      </w:r>
      <w:r w:rsidRPr="00171C3F">
        <w:rPr>
          <w:rFonts w:ascii="Arial" w:hAnsi="Arial" w:cs="Arial"/>
          <w:sz w:val="24"/>
          <w:szCs w:val="24"/>
        </w:rPr>
        <w:t xml:space="preserve"> U.S. House of Representatives</w:t>
      </w:r>
      <w:r w:rsidR="001F7495">
        <w:rPr>
          <w:rFonts w:ascii="Arial" w:hAnsi="Arial" w:cs="Arial"/>
          <w:sz w:val="24"/>
          <w:szCs w:val="24"/>
        </w:rPr>
        <w:t xml:space="preserve"> s</w:t>
      </w:r>
      <w:r w:rsidRPr="00171C3F">
        <w:rPr>
          <w:rFonts w:ascii="Arial" w:hAnsi="Arial" w:cs="Arial"/>
          <w:sz w:val="24"/>
          <w:szCs w:val="24"/>
        </w:rPr>
        <w:t>witchboard</w:t>
      </w:r>
      <w:r w:rsidR="001F7495">
        <w:rPr>
          <w:rFonts w:ascii="Arial" w:hAnsi="Arial" w:cs="Arial"/>
          <w:sz w:val="24"/>
          <w:szCs w:val="24"/>
        </w:rPr>
        <w:t xml:space="preserve"> at </w:t>
      </w:r>
      <w:r w:rsidRPr="00171C3F">
        <w:rPr>
          <w:rFonts w:ascii="Arial" w:hAnsi="Arial" w:cs="Arial"/>
          <w:sz w:val="24"/>
          <w:szCs w:val="24"/>
        </w:rPr>
        <w:t xml:space="preserve">202-224-3121 and ask for your Representative. Tell them your </w:t>
      </w:r>
      <w:r w:rsidR="001F7495">
        <w:rPr>
          <w:rFonts w:ascii="Arial" w:hAnsi="Arial" w:cs="Arial"/>
          <w:sz w:val="24"/>
          <w:szCs w:val="24"/>
        </w:rPr>
        <w:t>n</w:t>
      </w:r>
      <w:r w:rsidRPr="00171C3F">
        <w:rPr>
          <w:rFonts w:ascii="Arial" w:hAnsi="Arial" w:cs="Arial"/>
          <w:sz w:val="24"/>
          <w:szCs w:val="24"/>
        </w:rPr>
        <w:t xml:space="preserve">ame, </w:t>
      </w:r>
      <w:r w:rsidR="001F7495">
        <w:rPr>
          <w:rFonts w:ascii="Arial" w:hAnsi="Arial" w:cs="Arial"/>
          <w:sz w:val="24"/>
          <w:szCs w:val="24"/>
        </w:rPr>
        <w:t>a</w:t>
      </w:r>
      <w:r w:rsidRPr="00171C3F">
        <w:rPr>
          <w:rFonts w:ascii="Arial" w:hAnsi="Arial" w:cs="Arial"/>
          <w:sz w:val="24"/>
          <w:szCs w:val="24"/>
        </w:rPr>
        <w:t>ddress, and let them know: “H.R. 3765</w:t>
      </w:r>
      <w:r w:rsidR="001F7495">
        <w:rPr>
          <w:rFonts w:ascii="Arial" w:hAnsi="Arial" w:cs="Arial"/>
          <w:sz w:val="24"/>
          <w:szCs w:val="24"/>
        </w:rPr>
        <w:t>, the</w:t>
      </w:r>
      <w:r w:rsidRPr="00171C3F">
        <w:rPr>
          <w:rFonts w:ascii="Arial" w:hAnsi="Arial" w:cs="Arial"/>
          <w:sz w:val="24"/>
          <w:szCs w:val="24"/>
        </w:rPr>
        <w:t xml:space="preserve"> ADA Education and Reform Act of 2015</w:t>
      </w:r>
      <w:r w:rsidR="00432DDF">
        <w:rPr>
          <w:rFonts w:ascii="Arial" w:hAnsi="Arial" w:cs="Arial"/>
          <w:sz w:val="24"/>
          <w:szCs w:val="24"/>
        </w:rPr>
        <w:t xml:space="preserve"> is unacceptable to the disability community</w:t>
      </w:r>
      <w:r w:rsidR="001F7495">
        <w:rPr>
          <w:rFonts w:ascii="Arial" w:hAnsi="Arial" w:cs="Arial"/>
          <w:sz w:val="24"/>
          <w:szCs w:val="24"/>
        </w:rPr>
        <w:t>.</w:t>
      </w:r>
      <w:r w:rsidRPr="00171C3F">
        <w:rPr>
          <w:rFonts w:ascii="Arial" w:hAnsi="Arial" w:cs="Arial"/>
          <w:sz w:val="24"/>
          <w:szCs w:val="24"/>
        </w:rPr>
        <w:t xml:space="preserve">”  </w:t>
      </w:r>
    </w:p>
    <w:p w14:paraId="1D844DE5" w14:textId="5B9F0D50" w:rsidR="005C76B1" w:rsidRPr="00171C3F" w:rsidRDefault="005C76B1" w:rsidP="007602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AD04B5" w14:textId="663B9BFB" w:rsidR="007602C3" w:rsidRDefault="005C76B1" w:rsidP="007602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42071">
        <w:rPr>
          <w:rFonts w:ascii="Arial" w:hAnsi="Arial" w:cs="Arial"/>
          <w:b/>
          <w:sz w:val="24"/>
          <w:szCs w:val="24"/>
          <w:u w:val="single"/>
        </w:rPr>
        <w:t>Social Media:</w:t>
      </w:r>
      <w:r w:rsidRPr="00171C3F">
        <w:rPr>
          <w:rFonts w:ascii="Arial" w:hAnsi="Arial" w:cs="Arial"/>
          <w:sz w:val="24"/>
          <w:szCs w:val="24"/>
        </w:rPr>
        <w:t xml:space="preserve"> Tweet &amp; Face</w:t>
      </w:r>
      <w:r w:rsidR="00D3633C">
        <w:rPr>
          <w:rFonts w:ascii="Arial" w:hAnsi="Arial" w:cs="Arial"/>
          <w:sz w:val="24"/>
          <w:szCs w:val="24"/>
        </w:rPr>
        <w:t>bo</w:t>
      </w:r>
      <w:r w:rsidRPr="00171C3F">
        <w:rPr>
          <w:rFonts w:ascii="Arial" w:hAnsi="Arial" w:cs="Arial"/>
          <w:sz w:val="24"/>
          <w:szCs w:val="24"/>
        </w:rPr>
        <w:t xml:space="preserve">ok post a message to each member of the House of Representatives for your state. </w:t>
      </w:r>
    </w:p>
    <w:p w14:paraId="439A8EA3" w14:textId="77777777" w:rsidR="00777917" w:rsidRPr="00777917" w:rsidRDefault="00777917" w:rsidP="007602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8466D8" w14:textId="26036A12" w:rsidR="00800C67" w:rsidRPr="00F42071" w:rsidRDefault="00800C67" w:rsidP="00800C6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171C3F">
        <w:rPr>
          <w:rFonts w:ascii="Arial" w:hAnsi="Arial" w:cs="Arial"/>
          <w:b/>
          <w:sz w:val="24"/>
          <w:szCs w:val="24"/>
          <w:u w:val="single"/>
        </w:rPr>
        <w:t xml:space="preserve">Background: </w:t>
      </w:r>
    </w:p>
    <w:p w14:paraId="4B234086" w14:textId="737D61D4" w:rsidR="0009227F" w:rsidRDefault="00800C67" w:rsidP="00800C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71C3F">
        <w:rPr>
          <w:rFonts w:ascii="Arial" w:hAnsi="Arial" w:cs="Arial"/>
          <w:sz w:val="24"/>
          <w:szCs w:val="24"/>
        </w:rPr>
        <w:t>On July 7, 2016</w:t>
      </w:r>
      <w:r>
        <w:rPr>
          <w:rFonts w:ascii="Arial" w:hAnsi="Arial" w:cs="Arial"/>
          <w:sz w:val="24"/>
          <w:szCs w:val="24"/>
        </w:rPr>
        <w:t>,</w:t>
      </w:r>
      <w:r w:rsidRPr="00171C3F">
        <w:rPr>
          <w:rFonts w:ascii="Arial" w:hAnsi="Arial" w:cs="Arial"/>
          <w:sz w:val="24"/>
          <w:szCs w:val="24"/>
        </w:rPr>
        <w:t xml:space="preserve"> the House Judiciary Committee held a Mark-up on H.R. 3765, the ADA Edu</w:t>
      </w:r>
      <w:r w:rsidR="00432DDF">
        <w:rPr>
          <w:rFonts w:ascii="Arial" w:hAnsi="Arial" w:cs="Arial"/>
          <w:sz w:val="24"/>
          <w:szCs w:val="24"/>
        </w:rPr>
        <w:t xml:space="preserve">cation and Reform Act of 2015. </w:t>
      </w:r>
      <w:r w:rsidRPr="00171C3F">
        <w:rPr>
          <w:rFonts w:ascii="Arial" w:hAnsi="Arial" w:cs="Arial"/>
          <w:sz w:val="24"/>
          <w:szCs w:val="24"/>
        </w:rPr>
        <w:t xml:space="preserve">The bill passed </w:t>
      </w:r>
      <w:r w:rsidR="006B5998">
        <w:rPr>
          <w:rFonts w:ascii="Arial" w:hAnsi="Arial" w:cs="Arial"/>
          <w:sz w:val="24"/>
          <w:szCs w:val="24"/>
        </w:rPr>
        <w:t>as amended</w:t>
      </w:r>
      <w:r w:rsidR="00FE4047">
        <w:rPr>
          <w:rFonts w:ascii="Arial" w:hAnsi="Arial" w:cs="Arial"/>
          <w:sz w:val="24"/>
          <w:szCs w:val="24"/>
        </w:rPr>
        <w:t xml:space="preserve"> </w:t>
      </w:r>
      <w:r w:rsidRPr="00171C3F">
        <w:rPr>
          <w:rFonts w:ascii="Arial" w:hAnsi="Arial" w:cs="Arial"/>
          <w:sz w:val="24"/>
          <w:szCs w:val="24"/>
        </w:rPr>
        <w:t xml:space="preserve">by a </w:t>
      </w:r>
      <w:hyperlink r:id="rId7" w:history="1">
        <w:r w:rsidRPr="00CF3516">
          <w:rPr>
            <w:rStyle w:val="Hyperlink"/>
            <w:rFonts w:ascii="Arial" w:hAnsi="Arial" w:cs="Arial"/>
            <w:sz w:val="24"/>
            <w:szCs w:val="24"/>
          </w:rPr>
          <w:t>15-6 vote</w:t>
        </w:r>
      </w:hyperlink>
      <w:r w:rsidRPr="00171C3F">
        <w:rPr>
          <w:rFonts w:ascii="Arial" w:hAnsi="Arial" w:cs="Arial"/>
          <w:sz w:val="24"/>
          <w:szCs w:val="24"/>
        </w:rPr>
        <w:t xml:space="preserve">. </w:t>
      </w:r>
      <w:r w:rsidRPr="00F42071">
        <w:rPr>
          <w:rFonts w:ascii="Arial" w:hAnsi="Arial" w:cs="Arial"/>
          <w:sz w:val="24"/>
          <w:szCs w:val="24"/>
        </w:rPr>
        <w:t xml:space="preserve">A summary of the bill can be found here:  </w:t>
      </w:r>
      <w:hyperlink r:id="rId8" w:history="1">
        <w:r w:rsidR="0009227F" w:rsidRPr="00CA7DA0">
          <w:rPr>
            <w:rStyle w:val="Hyperlink"/>
            <w:rFonts w:ascii="Arial" w:hAnsi="Arial" w:cs="Arial"/>
            <w:sz w:val="24"/>
            <w:szCs w:val="24"/>
          </w:rPr>
          <w:t>https://judiciary.house.gov/wp-content/uploads/2016/07/AINS-HR-3765.pdf</w:t>
        </w:r>
      </w:hyperlink>
    </w:p>
    <w:p w14:paraId="7DEF4EAC" w14:textId="16CD5567" w:rsidR="00EB76CD" w:rsidRDefault="00EB76CD" w:rsidP="00800C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FE0047" w14:textId="6A0BC5FC" w:rsidR="00432DDF" w:rsidRDefault="00432DDF" w:rsidP="00F420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0B7525A" w14:textId="455077A4" w:rsidR="00432DDF" w:rsidRDefault="00432DDF" w:rsidP="00F420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0A9A55" w14:textId="11FBC343" w:rsidR="00432DDF" w:rsidRDefault="00432DDF" w:rsidP="00F420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7E9F16" w14:textId="77777777" w:rsidR="00432DDF" w:rsidRDefault="00432DDF" w:rsidP="00F420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461901A" w14:textId="77777777" w:rsidR="00432DDF" w:rsidRDefault="00432DDF" w:rsidP="00F420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8379A2D" w14:textId="77777777" w:rsidR="00432DDF" w:rsidRDefault="00432DDF" w:rsidP="00F420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7401265" w14:textId="77777777" w:rsidR="00432DDF" w:rsidRDefault="00432DDF" w:rsidP="00F420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B6C0981" w14:textId="45B166C9" w:rsidR="00EB76CD" w:rsidRPr="00432DDF" w:rsidRDefault="00432DDF" w:rsidP="00F420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2DDF">
        <w:rPr>
          <w:rFonts w:ascii="Arial" w:hAnsi="Arial" w:cs="Arial"/>
          <w:b/>
          <w:bCs/>
          <w:sz w:val="24"/>
          <w:szCs w:val="24"/>
        </w:rPr>
        <w:lastRenderedPageBreak/>
        <w:t>ADA Education and Reform Act of 2015</w:t>
      </w:r>
      <w:r w:rsidRPr="00432DDF">
        <w:rPr>
          <w:rFonts w:ascii="Arial" w:hAnsi="Arial" w:cs="Arial"/>
          <w:b/>
          <w:bCs/>
          <w:sz w:val="24"/>
          <w:szCs w:val="24"/>
        </w:rPr>
        <w:br/>
      </w:r>
      <w:r w:rsidR="00EB76CD" w:rsidRPr="00432DDF">
        <w:rPr>
          <w:rFonts w:ascii="Arial" w:hAnsi="Arial" w:cs="Arial"/>
          <w:b/>
          <w:sz w:val="24"/>
          <w:szCs w:val="24"/>
        </w:rPr>
        <w:t xml:space="preserve">H.R. 3765 </w:t>
      </w:r>
      <w:r w:rsidR="00072140" w:rsidRPr="00432DDF">
        <w:rPr>
          <w:rFonts w:ascii="Arial" w:hAnsi="Arial" w:cs="Arial"/>
          <w:b/>
          <w:sz w:val="24"/>
          <w:szCs w:val="24"/>
        </w:rPr>
        <w:br/>
      </w:r>
    </w:p>
    <w:p w14:paraId="6AB55787" w14:textId="77777777" w:rsidR="00EB76CD" w:rsidRPr="00EB76CD" w:rsidRDefault="00EB76CD" w:rsidP="00EB76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EBC2B0" w14:textId="17DBCCFE" w:rsidR="00EB76CD" w:rsidRPr="00E728FB" w:rsidRDefault="00072140" w:rsidP="00EB76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2140">
        <w:rPr>
          <w:rFonts w:ascii="Arial" w:hAnsi="Arial" w:cs="Arial"/>
          <w:sz w:val="24"/>
          <w:szCs w:val="24"/>
        </w:rPr>
        <w:t>This bill goes against the very principles that America is all about. It is exceptionally harmful because:</w:t>
      </w:r>
    </w:p>
    <w:p w14:paraId="7498C24F" w14:textId="77777777" w:rsidR="00EB76CD" w:rsidRPr="00EB76CD" w:rsidRDefault="00EB76CD" w:rsidP="00EB76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6351E1" w14:textId="77777777" w:rsidR="00EB76CD" w:rsidRPr="00EB76CD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EB76CD">
        <w:rPr>
          <w:rFonts w:ascii="Arial" w:hAnsi="Arial" w:cs="Arial"/>
          <w:sz w:val="24"/>
          <w:szCs w:val="24"/>
        </w:rPr>
        <w:t>1. </w:t>
      </w:r>
      <w:r w:rsidRPr="00EB76CD">
        <w:rPr>
          <w:rFonts w:ascii="Arial" w:hAnsi="Arial" w:cs="Arial"/>
          <w:sz w:val="24"/>
          <w:szCs w:val="24"/>
        </w:rPr>
        <w:tab/>
        <w:t xml:space="preserve">The bill’s proponents have forgotten the everyday experiences of millions of ordinary people with disabilities who cannot shop, enjoy recreation, or transact personal business like most Americans take for granted. </w:t>
      </w:r>
    </w:p>
    <w:p w14:paraId="3448DDE9" w14:textId="77777777" w:rsidR="00EB76CD" w:rsidRPr="00EB76CD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6A75FDD2" w14:textId="6653F9D2" w:rsidR="00EB76CD" w:rsidRPr="00EB76CD" w:rsidRDefault="00EB76CD" w:rsidP="00F42071">
      <w:pPr>
        <w:spacing w:after="0" w:line="240" w:lineRule="auto"/>
        <w:ind w:left="1440" w:right="1440"/>
        <w:contextualSpacing/>
        <w:rPr>
          <w:rFonts w:ascii="Arial" w:hAnsi="Arial" w:cs="Arial"/>
          <w:sz w:val="24"/>
          <w:szCs w:val="24"/>
        </w:rPr>
      </w:pPr>
      <w:r w:rsidRPr="00EB76CD">
        <w:rPr>
          <w:rFonts w:ascii="Arial" w:hAnsi="Arial" w:cs="Arial"/>
          <w:sz w:val="24"/>
          <w:szCs w:val="24"/>
        </w:rPr>
        <w:t xml:space="preserve">&gt;&gt; For example, why should a wheelchair user be unable to join her family at a restaurant, just because the owner has resisted installing a ramp for </w:t>
      </w:r>
      <w:r w:rsidR="00664B44">
        <w:rPr>
          <w:rFonts w:ascii="Arial" w:hAnsi="Arial" w:cs="Arial"/>
          <w:sz w:val="24"/>
          <w:szCs w:val="24"/>
        </w:rPr>
        <w:t xml:space="preserve">the past </w:t>
      </w:r>
      <w:r w:rsidRPr="00EB76CD">
        <w:rPr>
          <w:rFonts w:ascii="Arial" w:hAnsi="Arial" w:cs="Arial"/>
          <w:sz w:val="24"/>
          <w:szCs w:val="24"/>
        </w:rPr>
        <w:t>2</w:t>
      </w:r>
      <w:r w:rsidR="00A7538E">
        <w:rPr>
          <w:rFonts w:ascii="Arial" w:hAnsi="Arial" w:cs="Arial"/>
          <w:sz w:val="24"/>
          <w:szCs w:val="24"/>
        </w:rPr>
        <w:t>6</w:t>
      </w:r>
      <w:r w:rsidRPr="00EB76CD">
        <w:rPr>
          <w:rFonts w:ascii="Arial" w:hAnsi="Arial" w:cs="Arial"/>
          <w:sz w:val="24"/>
          <w:szCs w:val="24"/>
        </w:rPr>
        <w:t xml:space="preserve"> years? Such things happen to many people with disabilities every day.  &lt;&lt;</w:t>
      </w:r>
    </w:p>
    <w:p w14:paraId="4B975ABF" w14:textId="77777777" w:rsidR="00EB76CD" w:rsidRPr="00EB76CD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08813C17" w14:textId="58DCD2C1" w:rsidR="00EB76CD" w:rsidRPr="00EB76CD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EB76CD">
        <w:rPr>
          <w:rFonts w:ascii="Arial" w:hAnsi="Arial" w:cs="Arial"/>
          <w:sz w:val="24"/>
          <w:szCs w:val="24"/>
        </w:rPr>
        <w:t>2.</w:t>
      </w:r>
      <w:r w:rsidRPr="00EB76CD">
        <w:rPr>
          <w:rFonts w:ascii="Arial" w:hAnsi="Arial" w:cs="Arial"/>
          <w:sz w:val="24"/>
          <w:szCs w:val="24"/>
        </w:rPr>
        <w:tab/>
      </w:r>
      <w:r w:rsidR="00432DDF">
        <w:rPr>
          <w:rFonts w:ascii="Arial" w:hAnsi="Arial" w:cs="Arial"/>
          <w:sz w:val="24"/>
          <w:szCs w:val="24"/>
        </w:rPr>
        <w:t>L</w:t>
      </w:r>
      <w:r w:rsidRPr="00EB76CD">
        <w:rPr>
          <w:rFonts w:ascii="Arial" w:hAnsi="Arial" w:cs="Arial"/>
          <w:sz w:val="24"/>
          <w:szCs w:val="24"/>
        </w:rPr>
        <w:t>awsuit</w:t>
      </w:r>
      <w:r w:rsidR="00432DDF">
        <w:rPr>
          <w:rFonts w:ascii="Arial" w:hAnsi="Arial" w:cs="Arial"/>
          <w:sz w:val="24"/>
          <w:szCs w:val="24"/>
        </w:rPr>
        <w:t>s are sometimes</w:t>
      </w:r>
      <w:r w:rsidRPr="00EB76CD">
        <w:rPr>
          <w:rFonts w:ascii="Arial" w:hAnsi="Arial" w:cs="Arial"/>
          <w:sz w:val="24"/>
          <w:szCs w:val="24"/>
        </w:rPr>
        <w:t xml:space="preserve"> the only way to make the ADA’s promise of equal</w:t>
      </w:r>
      <w:r w:rsidR="00432DDF">
        <w:rPr>
          <w:rFonts w:ascii="Arial" w:hAnsi="Arial" w:cs="Arial"/>
          <w:sz w:val="24"/>
          <w:szCs w:val="24"/>
        </w:rPr>
        <w:t xml:space="preserve"> access and </w:t>
      </w:r>
      <w:r w:rsidRPr="00EB76CD">
        <w:rPr>
          <w:rFonts w:ascii="Arial" w:hAnsi="Arial" w:cs="Arial"/>
          <w:sz w:val="24"/>
          <w:szCs w:val="24"/>
        </w:rPr>
        <w:t xml:space="preserve">participation </w:t>
      </w:r>
      <w:r w:rsidR="00432DDF">
        <w:rPr>
          <w:rFonts w:ascii="Arial" w:hAnsi="Arial" w:cs="Arial"/>
          <w:sz w:val="24"/>
          <w:szCs w:val="24"/>
        </w:rPr>
        <w:t>a reality for persons with disabilities. T</w:t>
      </w:r>
      <w:r w:rsidRPr="00EB76CD">
        <w:rPr>
          <w:rFonts w:ascii="Arial" w:hAnsi="Arial" w:cs="Arial"/>
          <w:sz w:val="24"/>
          <w:szCs w:val="24"/>
        </w:rPr>
        <w:t xml:space="preserve">here </w:t>
      </w:r>
      <w:r w:rsidR="00432DDF">
        <w:rPr>
          <w:rFonts w:ascii="Arial" w:hAnsi="Arial" w:cs="Arial"/>
          <w:sz w:val="24"/>
          <w:szCs w:val="24"/>
        </w:rPr>
        <w:t xml:space="preserve">are very few ADA cases that are decided by courts when the cases are examined. </w:t>
      </w:r>
    </w:p>
    <w:p w14:paraId="60EAE4A4" w14:textId="77777777" w:rsidR="00EB76CD" w:rsidRPr="00EB76CD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2E5260D0" w14:textId="49C08067" w:rsidR="00EB76CD" w:rsidRPr="00EB76CD" w:rsidRDefault="00432DDF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The ADA was </w:t>
      </w:r>
      <w:r w:rsidR="00EB76CD" w:rsidRPr="00EB76CD">
        <w:rPr>
          <w:rFonts w:ascii="Arial" w:hAnsi="Arial" w:cs="Arial"/>
          <w:sz w:val="24"/>
          <w:szCs w:val="24"/>
        </w:rPr>
        <w:t>carefully crafted to take the needs of business owners into account</w:t>
      </w:r>
      <w:r>
        <w:rPr>
          <w:rFonts w:ascii="Arial" w:hAnsi="Arial" w:cs="Arial"/>
          <w:sz w:val="24"/>
          <w:szCs w:val="24"/>
        </w:rPr>
        <w:t xml:space="preserve"> when it was passed and amended</w:t>
      </w:r>
      <w:r w:rsidR="00EB76CD" w:rsidRPr="00EB76CD">
        <w:rPr>
          <w:rFonts w:ascii="Arial" w:hAnsi="Arial" w:cs="Arial"/>
          <w:sz w:val="24"/>
          <w:szCs w:val="24"/>
        </w:rPr>
        <w:t>. Compliance is simply not exorbitantly expensive</w:t>
      </w:r>
      <w:r>
        <w:rPr>
          <w:rFonts w:ascii="Arial" w:hAnsi="Arial" w:cs="Arial"/>
          <w:sz w:val="24"/>
          <w:szCs w:val="24"/>
        </w:rPr>
        <w:t xml:space="preserve">. </w:t>
      </w:r>
      <w:r w:rsidRPr="00432DDF">
        <w:rPr>
          <w:rFonts w:ascii="Arial" w:hAnsi="Arial" w:cs="Arial"/>
          <w:sz w:val="24"/>
          <w:szCs w:val="24"/>
        </w:rPr>
        <w:t>This</w:t>
      </w:r>
      <w:r w:rsidR="00EB76CD" w:rsidRPr="00432DDF">
        <w:rPr>
          <w:rFonts w:ascii="Arial" w:hAnsi="Arial" w:cs="Arial"/>
          <w:bCs/>
          <w:sz w:val="24"/>
          <w:szCs w:val="24"/>
        </w:rPr>
        <w:t xml:space="preserve"> bill would remove any reason for a business to comply. Instead, they can take a “wait and see” attitude</w:t>
      </w:r>
      <w:r w:rsidR="00EB76CD" w:rsidRPr="00432DDF">
        <w:rPr>
          <w:rFonts w:ascii="Arial" w:hAnsi="Arial" w:cs="Arial"/>
          <w:sz w:val="24"/>
          <w:szCs w:val="24"/>
        </w:rPr>
        <w:t>,</w:t>
      </w:r>
      <w:r w:rsidR="00EB76CD" w:rsidRPr="00EB76CD">
        <w:rPr>
          <w:rFonts w:ascii="Arial" w:hAnsi="Arial" w:cs="Arial"/>
          <w:sz w:val="24"/>
          <w:szCs w:val="24"/>
        </w:rPr>
        <w:t xml:space="preserve"> and do nothing until they happen to be sued. </w:t>
      </w:r>
      <w:bookmarkStart w:id="0" w:name="_GoBack"/>
      <w:bookmarkEnd w:id="0"/>
    </w:p>
    <w:p w14:paraId="2958E15B" w14:textId="77777777" w:rsidR="00EB76CD" w:rsidRPr="00EB76CD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51CA3913" w14:textId="77777777" w:rsidR="00EB76CD" w:rsidRPr="00EB76CD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EB76CD">
        <w:rPr>
          <w:rFonts w:ascii="Arial" w:hAnsi="Arial" w:cs="Arial"/>
          <w:sz w:val="24"/>
          <w:szCs w:val="24"/>
        </w:rPr>
        <w:t>4.</w:t>
      </w:r>
      <w:r w:rsidRPr="00EB76CD">
        <w:rPr>
          <w:rFonts w:ascii="Arial" w:hAnsi="Arial" w:cs="Arial"/>
          <w:sz w:val="24"/>
          <w:szCs w:val="24"/>
        </w:rPr>
        <w:tab/>
      </w:r>
      <w:r w:rsidRPr="00EB76CD">
        <w:rPr>
          <w:rFonts w:ascii="Arial" w:hAnsi="Arial" w:cs="Arial"/>
          <w:sz w:val="24"/>
          <w:szCs w:val="24"/>
          <w:lang w:val="en"/>
        </w:rPr>
        <w:t xml:space="preserve">HR 3765 requires a person with a disability to give a business owner who has barriers to access a written notice, and 60 days to even acknowledge that there is a problem—and then another 120 days to </w:t>
      </w:r>
      <w:r w:rsidRPr="00EB76CD">
        <w:rPr>
          <w:rFonts w:ascii="Arial" w:hAnsi="Arial" w:cs="Arial"/>
          <w:i/>
          <w:sz w:val="24"/>
          <w:szCs w:val="24"/>
          <w:lang w:val="en"/>
        </w:rPr>
        <w:t>begin</w:t>
      </w:r>
      <w:r w:rsidRPr="00EB76CD">
        <w:rPr>
          <w:rFonts w:ascii="Arial" w:hAnsi="Arial" w:cs="Arial"/>
          <w:sz w:val="24"/>
          <w:szCs w:val="24"/>
          <w:lang w:val="en"/>
        </w:rPr>
        <w:t xml:space="preserve"> to fix it. No other civil rights group is forced to wait 180 days to enforce their civil rights.</w:t>
      </w:r>
    </w:p>
    <w:p w14:paraId="55FC5FA6" w14:textId="77777777" w:rsidR="00EB76CD" w:rsidRPr="00EB76CD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4DEE43A9" w14:textId="4478FEDC" w:rsidR="00EB76CD" w:rsidRPr="00EB76CD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EB76CD">
        <w:rPr>
          <w:rFonts w:ascii="Arial" w:hAnsi="Arial" w:cs="Arial"/>
          <w:sz w:val="24"/>
          <w:szCs w:val="24"/>
        </w:rPr>
        <w:t>5.</w:t>
      </w:r>
      <w:r w:rsidRPr="00EB76CD">
        <w:rPr>
          <w:rFonts w:ascii="Arial" w:hAnsi="Arial" w:cs="Arial"/>
          <w:sz w:val="24"/>
          <w:szCs w:val="24"/>
        </w:rPr>
        <w:tab/>
        <w:t xml:space="preserve">HR 3765 calls for education by the Department of Justice. But there are already extensive efforts, including by DOJ and the ADA Centers, to educate business owners about their ADA </w:t>
      </w:r>
      <w:proofErr w:type="gramStart"/>
      <w:r w:rsidRPr="00EB76CD">
        <w:rPr>
          <w:rFonts w:ascii="Arial" w:hAnsi="Arial" w:cs="Arial"/>
          <w:sz w:val="24"/>
          <w:szCs w:val="24"/>
        </w:rPr>
        <w:t>obligations..</w:t>
      </w:r>
      <w:proofErr w:type="gramEnd"/>
      <w:r w:rsidRPr="00EB76CD">
        <w:rPr>
          <w:rFonts w:ascii="Arial" w:hAnsi="Arial" w:cs="Arial"/>
          <w:sz w:val="24"/>
          <w:szCs w:val="24"/>
        </w:rPr>
        <w:t xml:space="preserve"> Businesses that violate the ADA should be held accountable. </w:t>
      </w:r>
    </w:p>
    <w:p w14:paraId="48A69ADD" w14:textId="77777777" w:rsidR="00EB76CD" w:rsidRPr="00EB76CD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3A8FDC6A" w14:textId="77777777" w:rsidR="00EB76CD" w:rsidRPr="009A5D86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 w:rsidRPr="00EB76CD">
        <w:rPr>
          <w:rFonts w:ascii="Arial" w:hAnsi="Arial" w:cs="Arial"/>
          <w:sz w:val="24"/>
          <w:szCs w:val="24"/>
        </w:rPr>
        <w:t>6.</w:t>
      </w:r>
      <w:r w:rsidRPr="00EB76CD">
        <w:rPr>
          <w:rFonts w:ascii="Arial" w:hAnsi="Arial" w:cs="Arial"/>
          <w:sz w:val="24"/>
          <w:szCs w:val="24"/>
        </w:rPr>
        <w:tab/>
        <w:t xml:space="preserve">Concerns about money damage awards are behind this bill. </w:t>
      </w:r>
      <w:r w:rsidRPr="009A5D86">
        <w:rPr>
          <w:rFonts w:ascii="Arial" w:hAnsi="Arial" w:cs="Arial"/>
          <w:b/>
          <w:sz w:val="24"/>
          <w:szCs w:val="24"/>
        </w:rPr>
        <w:t>But that has nothing to do with the ADA, because the ADA does not allow money damages</w:t>
      </w:r>
      <w:r w:rsidRPr="00EB76CD">
        <w:rPr>
          <w:rFonts w:ascii="Arial" w:hAnsi="Arial" w:cs="Arial"/>
          <w:sz w:val="24"/>
          <w:szCs w:val="24"/>
        </w:rPr>
        <w:t>.</w:t>
      </w:r>
      <w:r w:rsidRPr="00EB76CD">
        <w:rPr>
          <w:rFonts w:ascii="Arial" w:hAnsi="Arial" w:cs="Arial"/>
          <w:sz w:val="24"/>
          <w:szCs w:val="24"/>
          <w:vertAlign w:val="superscript"/>
        </w:rPr>
        <w:endnoteReference w:id="1"/>
      </w:r>
      <w:r w:rsidRPr="00EB76CD">
        <w:rPr>
          <w:rFonts w:ascii="Arial" w:hAnsi="Arial" w:cs="Arial"/>
          <w:sz w:val="24"/>
          <w:szCs w:val="24"/>
        </w:rPr>
        <w:t xml:space="preserve"> Such damages are only available under a handful of state laws. </w:t>
      </w:r>
      <w:r w:rsidRPr="009A5D86">
        <w:rPr>
          <w:rFonts w:ascii="Arial" w:hAnsi="Arial" w:cs="Arial"/>
          <w:b/>
          <w:sz w:val="24"/>
          <w:szCs w:val="24"/>
        </w:rPr>
        <w:t xml:space="preserve">This bill </w:t>
      </w:r>
      <w:r w:rsidRPr="009A5D86">
        <w:rPr>
          <w:rFonts w:ascii="Arial" w:hAnsi="Arial" w:cs="Arial"/>
          <w:b/>
          <w:i/>
          <w:sz w:val="24"/>
          <w:szCs w:val="24"/>
        </w:rPr>
        <w:t>will do nothing to prevent damage awards</w:t>
      </w:r>
      <w:r w:rsidRPr="009A5D86">
        <w:rPr>
          <w:rFonts w:ascii="Arial" w:hAnsi="Arial" w:cs="Arial"/>
          <w:b/>
          <w:sz w:val="24"/>
          <w:szCs w:val="24"/>
        </w:rPr>
        <w:t xml:space="preserve"> under state laws. </w:t>
      </w:r>
    </w:p>
    <w:p w14:paraId="3C0796F7" w14:textId="77777777" w:rsidR="00EB76CD" w:rsidRPr="00EB76CD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0A374E03" w14:textId="77777777" w:rsidR="00EB76CD" w:rsidRPr="00EB76CD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EB76CD">
        <w:rPr>
          <w:rFonts w:ascii="Arial" w:hAnsi="Arial" w:cs="Arial"/>
          <w:sz w:val="24"/>
          <w:szCs w:val="24"/>
        </w:rPr>
        <w:t>7.</w:t>
      </w:r>
      <w:r w:rsidRPr="00EB76CD">
        <w:rPr>
          <w:rFonts w:ascii="Arial" w:hAnsi="Arial" w:cs="Arial"/>
          <w:sz w:val="24"/>
          <w:szCs w:val="24"/>
        </w:rPr>
        <w:tab/>
        <w:t>Accessibility standards, such as those the ADA includes, are extremely important. They are not minor details, but rather, are essential to ensure true accessibility.</w:t>
      </w:r>
    </w:p>
    <w:p w14:paraId="06B8791F" w14:textId="77777777" w:rsidR="00EB76CD" w:rsidRPr="00EB76CD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6E0B5E4B" w14:textId="019A59D7" w:rsidR="00EB76CD" w:rsidRPr="00EB76CD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EB76CD">
        <w:rPr>
          <w:rFonts w:ascii="Arial" w:hAnsi="Arial" w:cs="Arial"/>
          <w:sz w:val="24"/>
          <w:szCs w:val="24"/>
        </w:rPr>
        <w:lastRenderedPageBreak/>
        <w:t>8.</w:t>
      </w:r>
      <w:r w:rsidRPr="00EB76CD">
        <w:rPr>
          <w:rFonts w:ascii="Arial" w:hAnsi="Arial" w:cs="Arial"/>
          <w:sz w:val="24"/>
          <w:szCs w:val="24"/>
        </w:rPr>
        <w:tab/>
        <w:t xml:space="preserve">Concerns about serial litigants are also behind this bill. However, courts already have the power to deal with frivolous litigants and their attorneys. t </w:t>
      </w:r>
    </w:p>
    <w:p w14:paraId="452D60C0" w14:textId="77777777" w:rsidR="00EB76CD" w:rsidRPr="00EB76CD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78E5892D" w14:textId="79D2C089" w:rsidR="00EB76CD" w:rsidRPr="00EB76CD" w:rsidRDefault="00EB76CD" w:rsidP="00F42071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EB76CD">
        <w:rPr>
          <w:rFonts w:ascii="Arial" w:hAnsi="Arial" w:cs="Arial"/>
          <w:sz w:val="24"/>
          <w:szCs w:val="24"/>
        </w:rPr>
        <w:t>9.</w:t>
      </w:r>
      <w:r w:rsidRPr="00EB76CD">
        <w:rPr>
          <w:rFonts w:ascii="Arial" w:hAnsi="Arial" w:cs="Arial"/>
          <w:sz w:val="24"/>
          <w:szCs w:val="24"/>
        </w:rPr>
        <w:tab/>
        <w:t xml:space="preserve">It is troubling how this bill blames people with disabilities for public accommodations' failure to comply with the ADA. Why should people </w:t>
      </w:r>
      <w:r w:rsidR="0017464E">
        <w:rPr>
          <w:rFonts w:ascii="Arial" w:hAnsi="Arial" w:cs="Arial"/>
          <w:sz w:val="24"/>
          <w:szCs w:val="24"/>
        </w:rPr>
        <w:t xml:space="preserve">with disabilities </w:t>
      </w:r>
      <w:r w:rsidRPr="00EB76CD">
        <w:rPr>
          <w:rFonts w:ascii="Arial" w:hAnsi="Arial" w:cs="Arial"/>
          <w:sz w:val="24"/>
          <w:szCs w:val="24"/>
        </w:rPr>
        <w:t>pay the price of an inaccessible environment, where we cannot live our lives like everyone else? The true blame belongs on the heads of business owners who have delayed for 2</w:t>
      </w:r>
      <w:r w:rsidR="0017464E">
        <w:rPr>
          <w:rFonts w:ascii="Arial" w:hAnsi="Arial" w:cs="Arial"/>
          <w:sz w:val="24"/>
          <w:szCs w:val="24"/>
        </w:rPr>
        <w:t>6</w:t>
      </w:r>
      <w:r w:rsidRPr="00EB76CD">
        <w:rPr>
          <w:rFonts w:ascii="Arial" w:hAnsi="Arial" w:cs="Arial"/>
          <w:sz w:val="24"/>
          <w:szCs w:val="24"/>
        </w:rPr>
        <w:t xml:space="preserve"> years and done nothing to comply with the ADA.</w:t>
      </w:r>
    </w:p>
    <w:p w14:paraId="18CC84FA" w14:textId="77777777" w:rsidR="00EB76CD" w:rsidRPr="00EB76CD" w:rsidRDefault="00EB76CD" w:rsidP="00EB76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B23B01" w14:textId="32F705E3" w:rsidR="00F36BD1" w:rsidRDefault="00EB76CD" w:rsidP="00F42071">
      <w:pPr>
        <w:spacing w:after="0" w:line="240" w:lineRule="auto"/>
        <w:contextualSpacing/>
      </w:pPr>
      <w:r w:rsidRPr="00EB76CD">
        <w:rPr>
          <w:rFonts w:ascii="Arial" w:hAnsi="Arial" w:cs="Arial"/>
          <w:sz w:val="24"/>
          <w:szCs w:val="24"/>
        </w:rPr>
        <w:t>Please do not place additional barriers in the path of people with disabilities! We urge you to reject this bill.</w:t>
      </w:r>
    </w:p>
    <w:p w14:paraId="04E2EC5C" w14:textId="77777777" w:rsidR="00EB76CD" w:rsidRDefault="00EB76CD"/>
    <w:sectPr w:rsidR="00EB76CD" w:rsidSect="00F42071"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E9574" w14:textId="77777777" w:rsidR="00043A06" w:rsidRDefault="00043A06" w:rsidP="00EB76CD">
      <w:pPr>
        <w:spacing w:after="0" w:line="240" w:lineRule="auto"/>
      </w:pPr>
      <w:r>
        <w:separator/>
      </w:r>
    </w:p>
  </w:endnote>
  <w:endnote w:type="continuationSeparator" w:id="0">
    <w:p w14:paraId="22F6298B" w14:textId="77777777" w:rsidR="00043A06" w:rsidRDefault="00043A06" w:rsidP="00EB76CD">
      <w:pPr>
        <w:spacing w:after="0" w:line="240" w:lineRule="auto"/>
      </w:pPr>
      <w:r>
        <w:continuationSeparator/>
      </w:r>
    </w:p>
  </w:endnote>
  <w:endnote w:id="1">
    <w:p w14:paraId="1CE7CBF9" w14:textId="0348DE6F" w:rsidR="008D54CD" w:rsidRPr="00210033" w:rsidRDefault="008D54CD" w:rsidP="00EB76CD">
      <w:pPr>
        <w:pStyle w:val="EndnoteText"/>
        <w:rPr>
          <w:sz w:val="22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22"/>
        </w:rPr>
        <w:t xml:space="preserve">Money damages are not allowed under Title III of the ADA, which applies to privately </w:t>
      </w:r>
      <w:r w:rsidRPr="00CB4F21">
        <w:rPr>
          <w:sz w:val="22"/>
        </w:rPr>
        <w:t>operated public accommodations, commercial facilities, and private entities offering certain examinations and courses</w:t>
      </w:r>
      <w:r>
        <w:rPr>
          <w:sz w:val="22"/>
        </w:rPr>
        <w:t>.</w:t>
      </w:r>
      <w:r w:rsidR="00A53746">
        <w:rPr>
          <w:sz w:val="22"/>
        </w:rPr>
        <w:t xml:space="preserve"> </w:t>
      </w:r>
      <w:r w:rsidR="00A53746" w:rsidRPr="00A53746">
        <w:rPr>
          <w:i/>
          <w:iCs/>
          <w:sz w:val="22"/>
        </w:rPr>
        <w:t>See</w:t>
      </w:r>
      <w:r w:rsidR="00A53746" w:rsidRPr="00A53746">
        <w:rPr>
          <w:sz w:val="22"/>
        </w:rPr>
        <w:t xml:space="preserve"> 42 U.S.C. § 12188; 42 U.S.C §§ 12182 and 12181(7); 42 U.S.C. §§ 12183 and 12181(2); and 42 U.S.C. § 12189.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D737B" w14:textId="77777777" w:rsidR="00F42071" w:rsidRDefault="00F42071" w:rsidP="00002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32208" w14:textId="77777777" w:rsidR="00F42071" w:rsidRDefault="00F42071" w:rsidP="00F420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FB7CE" w14:textId="6584FCAF" w:rsidR="00F42071" w:rsidRDefault="00F42071" w:rsidP="00002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89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8188D41" w14:textId="77777777" w:rsidR="00F42071" w:rsidRDefault="00F42071" w:rsidP="00F420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65726" w14:textId="77777777" w:rsidR="00043A06" w:rsidRDefault="00043A06" w:rsidP="00EB76CD">
      <w:pPr>
        <w:spacing w:after="0" w:line="240" w:lineRule="auto"/>
      </w:pPr>
      <w:r>
        <w:separator/>
      </w:r>
    </w:p>
  </w:footnote>
  <w:footnote w:type="continuationSeparator" w:id="0">
    <w:p w14:paraId="75B8B7DF" w14:textId="77777777" w:rsidR="00043A06" w:rsidRDefault="00043A06" w:rsidP="00EB7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C3"/>
    <w:rsid w:val="00043A06"/>
    <w:rsid w:val="00072140"/>
    <w:rsid w:val="0009227F"/>
    <w:rsid w:val="000E750F"/>
    <w:rsid w:val="00112A2D"/>
    <w:rsid w:val="00171C3F"/>
    <w:rsid w:val="0017464E"/>
    <w:rsid w:val="001B2D6E"/>
    <w:rsid w:val="001F7495"/>
    <w:rsid w:val="00311625"/>
    <w:rsid w:val="003438E1"/>
    <w:rsid w:val="00432DDF"/>
    <w:rsid w:val="004609D4"/>
    <w:rsid w:val="00494C30"/>
    <w:rsid w:val="00495BF8"/>
    <w:rsid w:val="004F5ACF"/>
    <w:rsid w:val="004F6008"/>
    <w:rsid w:val="00552AC8"/>
    <w:rsid w:val="00557C78"/>
    <w:rsid w:val="00595B4F"/>
    <w:rsid w:val="005C76B1"/>
    <w:rsid w:val="00664B44"/>
    <w:rsid w:val="006B5998"/>
    <w:rsid w:val="006C3881"/>
    <w:rsid w:val="0074574A"/>
    <w:rsid w:val="007602C3"/>
    <w:rsid w:val="00777917"/>
    <w:rsid w:val="0079083C"/>
    <w:rsid w:val="007A018C"/>
    <w:rsid w:val="00800C67"/>
    <w:rsid w:val="008C7AC9"/>
    <w:rsid w:val="008D54CD"/>
    <w:rsid w:val="00915500"/>
    <w:rsid w:val="009A5D86"/>
    <w:rsid w:val="009D3985"/>
    <w:rsid w:val="009E29C2"/>
    <w:rsid w:val="00A53746"/>
    <w:rsid w:val="00A74F69"/>
    <w:rsid w:val="00A7538E"/>
    <w:rsid w:val="00B51F24"/>
    <w:rsid w:val="00B61B42"/>
    <w:rsid w:val="00B9124D"/>
    <w:rsid w:val="00C934E9"/>
    <w:rsid w:val="00CC6BC7"/>
    <w:rsid w:val="00CF3516"/>
    <w:rsid w:val="00D115A1"/>
    <w:rsid w:val="00D3633C"/>
    <w:rsid w:val="00D90AB0"/>
    <w:rsid w:val="00E04259"/>
    <w:rsid w:val="00E61460"/>
    <w:rsid w:val="00E728FB"/>
    <w:rsid w:val="00EB76CD"/>
    <w:rsid w:val="00EF794E"/>
    <w:rsid w:val="00F36BD1"/>
    <w:rsid w:val="00F42071"/>
    <w:rsid w:val="00F943BF"/>
    <w:rsid w:val="00FC665B"/>
    <w:rsid w:val="00FD0892"/>
    <w:rsid w:val="00FE4047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2F185"/>
  <w15:docId w15:val="{E1236B1F-4ACB-4935-B5AC-2DAB2194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2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8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8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0C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EB76CD"/>
    <w:pPr>
      <w:spacing w:after="0" w:line="240" w:lineRule="auto"/>
    </w:pPr>
    <w:rPr>
      <w:rFonts w:ascii="Tahoma" w:eastAsiaTheme="minorEastAsia" w:hAnsi="Tahoma"/>
      <w:sz w:val="24"/>
      <w:szCs w:val="24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76CD"/>
    <w:rPr>
      <w:rFonts w:ascii="Tahoma" w:eastAsiaTheme="minorEastAsia" w:hAnsi="Tahoma"/>
      <w:sz w:val="24"/>
      <w:szCs w:val="24"/>
      <w:lang w:eastAsia="ja-JP"/>
    </w:rPr>
  </w:style>
  <w:style w:type="character" w:styleId="EndnoteReference">
    <w:name w:val="endnote reference"/>
    <w:basedOn w:val="DefaultParagraphFont"/>
    <w:uiPriority w:val="99"/>
    <w:unhideWhenUsed/>
    <w:rsid w:val="00EB76C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420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71"/>
  </w:style>
  <w:style w:type="character" w:styleId="PageNumber">
    <w:name w:val="page number"/>
    <w:basedOn w:val="DefaultParagraphFont"/>
    <w:uiPriority w:val="99"/>
    <w:semiHidden/>
    <w:unhideWhenUsed/>
    <w:rsid w:val="00F4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diciary.house.gov/wp-content/uploads/2016/07/AINS-HR-376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udiciary.house.gov/wp-content/uploads/2016/07/RC-5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actingthecongres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Baldwin</dc:creator>
  <cp:keywords/>
  <dc:description/>
  <cp:lastModifiedBy>Cindy Smith</cp:lastModifiedBy>
  <cp:revision>5</cp:revision>
  <cp:lastPrinted>2016-08-16T17:44:00Z</cp:lastPrinted>
  <dcterms:created xsi:type="dcterms:W3CDTF">2016-09-01T21:15:00Z</dcterms:created>
  <dcterms:modified xsi:type="dcterms:W3CDTF">2016-09-07T18:51:00Z</dcterms:modified>
</cp:coreProperties>
</file>