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5C028" w14:textId="3CA83326" w:rsidR="00871E0B" w:rsidRPr="00871E0B" w:rsidRDefault="007D6072" w:rsidP="00871E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New </w:t>
      </w:r>
      <w:r w:rsidR="00675430">
        <w:rPr>
          <w:b/>
          <w:sz w:val="28"/>
          <w:szCs w:val="28"/>
        </w:rPr>
        <w:t xml:space="preserve">Medicare </w:t>
      </w:r>
      <w:r>
        <w:rPr>
          <w:b/>
          <w:sz w:val="28"/>
          <w:szCs w:val="28"/>
        </w:rPr>
        <w:t>cards</w:t>
      </w:r>
      <w:r w:rsidR="00ED2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871E0B">
        <w:rPr>
          <w:b/>
          <w:sz w:val="28"/>
          <w:szCs w:val="28"/>
        </w:rPr>
        <w:t xml:space="preserve">rotect </w:t>
      </w:r>
      <w:r>
        <w:rPr>
          <w:b/>
          <w:sz w:val="28"/>
          <w:szCs w:val="28"/>
        </w:rPr>
        <w:t>y</w:t>
      </w:r>
      <w:r w:rsidRPr="00871E0B">
        <w:rPr>
          <w:b/>
          <w:sz w:val="28"/>
          <w:szCs w:val="28"/>
        </w:rPr>
        <w:t xml:space="preserve">our </w:t>
      </w:r>
      <w:r>
        <w:rPr>
          <w:b/>
          <w:sz w:val="28"/>
          <w:szCs w:val="28"/>
        </w:rPr>
        <w:t>p</w:t>
      </w:r>
      <w:r w:rsidRPr="00871E0B">
        <w:rPr>
          <w:b/>
          <w:sz w:val="28"/>
          <w:szCs w:val="28"/>
        </w:rPr>
        <w:t xml:space="preserve">ersonal </w:t>
      </w:r>
      <w:r>
        <w:rPr>
          <w:b/>
          <w:sz w:val="28"/>
          <w:szCs w:val="28"/>
        </w:rPr>
        <w:t>i</w:t>
      </w:r>
      <w:r w:rsidRPr="00871E0B">
        <w:rPr>
          <w:b/>
          <w:sz w:val="28"/>
          <w:szCs w:val="28"/>
        </w:rPr>
        <w:t>nformation</w:t>
      </w:r>
    </w:p>
    <w:p w14:paraId="1A597575" w14:textId="2557D682" w:rsidR="003112FD" w:rsidRDefault="003677A6" w:rsidP="00871E0B">
      <w:r>
        <w:t xml:space="preserve">Starting in </w:t>
      </w:r>
      <w:r w:rsidR="00A601DE">
        <w:t xml:space="preserve">April 2018, </w:t>
      </w:r>
      <w:r w:rsidR="007930DD">
        <w:t xml:space="preserve">Medicare </w:t>
      </w:r>
      <w:r w:rsidR="00A601DE">
        <w:t>will mail</w:t>
      </w:r>
      <w:r w:rsidR="007930DD">
        <w:t xml:space="preserve"> new Medicare cards to all people with Medicare, to help p</w:t>
      </w:r>
      <w:r w:rsidR="00675430">
        <w:t xml:space="preserve">rotect you from identity fraud. </w:t>
      </w:r>
      <w:r w:rsidR="00ED2734">
        <w:t xml:space="preserve">Fraudsters are always looking for ways to get </w:t>
      </w:r>
      <w:r w:rsidR="007930DD">
        <w:t>your Social Security Number</w:t>
      </w:r>
      <w:r w:rsidR="00E9368E">
        <w:t xml:space="preserve"> </w:t>
      </w:r>
      <w:r w:rsidR="008270FF">
        <w:t>so</w:t>
      </w:r>
      <w:r w:rsidR="003112FD">
        <w:t xml:space="preserve"> </w:t>
      </w:r>
      <w:r w:rsidR="00F73F37">
        <w:t>we’re</w:t>
      </w:r>
      <w:r w:rsidR="003112FD">
        <w:t xml:space="preserve"> removing Social Security </w:t>
      </w:r>
      <w:r w:rsidR="00F73F37">
        <w:t>N</w:t>
      </w:r>
      <w:r w:rsidR="003112FD">
        <w:t xml:space="preserve">umbers from </w:t>
      </w:r>
      <w:r w:rsidR="00F73F37">
        <w:t>all Medicare cards</w:t>
      </w:r>
      <w:r w:rsidR="008270FF">
        <w:t xml:space="preserve"> to </w:t>
      </w:r>
      <w:r>
        <w:t>make</w:t>
      </w:r>
      <w:r w:rsidR="008270FF">
        <w:t xml:space="preserve"> them safer</w:t>
      </w:r>
      <w:r w:rsidR="00F73F37">
        <w:t>.</w:t>
      </w:r>
    </w:p>
    <w:p w14:paraId="74FBC272" w14:textId="7E8A7553" w:rsidR="00F73F37" w:rsidRDefault="00F73F37" w:rsidP="00871E0B">
      <w:r>
        <w:t>Your new card will have a new Medicare Number that’s unique to you. The new card will help protect your identity and keep your personal information more secure</w:t>
      </w:r>
      <w:r w:rsidR="00242D34">
        <w:t>. Y</w:t>
      </w:r>
      <w:r>
        <w:t xml:space="preserve">our </w:t>
      </w:r>
      <w:r w:rsidR="003677A6">
        <w:t xml:space="preserve">Medicare </w:t>
      </w:r>
      <w:r>
        <w:t xml:space="preserve">coverage </w:t>
      </w:r>
      <w:r w:rsidR="00242D34">
        <w:t xml:space="preserve">and </w:t>
      </w:r>
      <w:r>
        <w:t>benefits</w:t>
      </w:r>
      <w:r w:rsidR="00242D34">
        <w:t xml:space="preserve"> stay the same</w:t>
      </w:r>
      <w:r>
        <w:t>.</w:t>
      </w:r>
    </w:p>
    <w:p w14:paraId="795F9169" w14:textId="4AF97F30" w:rsidR="003112FD" w:rsidRDefault="00E91900" w:rsidP="00871E0B">
      <w:r>
        <w:t>And there’s more good news</w:t>
      </w:r>
      <w:r w:rsidR="00242D34">
        <w:t>—</w:t>
      </w:r>
      <w:r w:rsidR="003677A6">
        <w:t>Medicare will automatically mail</w:t>
      </w:r>
      <w:r>
        <w:t xml:space="preserve"> your </w:t>
      </w:r>
      <w:r w:rsidR="003677A6">
        <w:t xml:space="preserve">new </w:t>
      </w:r>
      <w:r>
        <w:t xml:space="preserve">card </w:t>
      </w:r>
      <w:r w:rsidR="003677A6">
        <w:t>at no cost to the address you have on file with Social Security</w:t>
      </w:r>
      <w:r>
        <w:t xml:space="preserve">. There’s nothing you need to do! </w:t>
      </w:r>
      <w:r w:rsidR="003677A6">
        <w:t>If</w:t>
      </w:r>
      <w:r w:rsidR="00F73F37">
        <w:t xml:space="preserve"> </w:t>
      </w:r>
      <w:r w:rsidR="003677A6">
        <w:t xml:space="preserve">you need to update your official mailing </w:t>
      </w:r>
      <w:r w:rsidR="00F73F37">
        <w:t xml:space="preserve">address, visit your online </w:t>
      </w:r>
      <w:hyperlink r:id="rId5" w:history="1">
        <w:r w:rsidR="00F73F37" w:rsidRPr="00675F16">
          <w:rPr>
            <w:rStyle w:val="Hyperlink"/>
          </w:rPr>
          <w:t>my Social Security account</w:t>
        </w:r>
      </w:hyperlink>
      <w:r w:rsidR="00F73F37">
        <w:t>.</w:t>
      </w:r>
    </w:p>
    <w:p w14:paraId="625A6F0A" w14:textId="14D7A9C6" w:rsidR="00871E0B" w:rsidRDefault="00F73F37" w:rsidP="00871E0B">
      <w:r>
        <w:t xml:space="preserve">Once you get your new Medicare card, </w:t>
      </w:r>
      <w:r w:rsidR="00E91900">
        <w:t>take these 3 steps to make it harder for someone to steal your information and identity</w:t>
      </w:r>
      <w:r>
        <w:t>:</w:t>
      </w:r>
    </w:p>
    <w:p w14:paraId="4262C340" w14:textId="760D7F74" w:rsidR="00ED2734" w:rsidRDefault="00F73F37" w:rsidP="00F73F37">
      <w:pPr>
        <w:pStyle w:val="ListParagraph"/>
        <w:numPr>
          <w:ilvl w:val="0"/>
          <w:numId w:val="1"/>
        </w:numPr>
      </w:pPr>
      <w:r>
        <w:t>D</w:t>
      </w:r>
      <w:r w:rsidRPr="00F73F37">
        <w:t xml:space="preserve">estroy your old </w:t>
      </w:r>
      <w:r w:rsidR="00653F6B">
        <w:t xml:space="preserve">Medicare </w:t>
      </w:r>
      <w:r w:rsidRPr="00F73F37">
        <w:t>card</w:t>
      </w:r>
      <w:r w:rsidR="003677A6" w:rsidRPr="003677A6">
        <w:t xml:space="preserve"> </w:t>
      </w:r>
      <w:r w:rsidR="003677A6" w:rsidRPr="00F73F37">
        <w:t>right away</w:t>
      </w:r>
      <w:r w:rsidR="00ED2734">
        <w:t>.</w:t>
      </w:r>
    </w:p>
    <w:p w14:paraId="61E94850" w14:textId="77777777" w:rsidR="00ED2734" w:rsidRDefault="00ED2734" w:rsidP="00ED2734">
      <w:pPr>
        <w:pStyle w:val="ListParagraph"/>
      </w:pPr>
    </w:p>
    <w:p w14:paraId="4D880BA4" w14:textId="6091432E" w:rsidR="00F73F37" w:rsidRDefault="00653F6B" w:rsidP="00F73F37">
      <w:pPr>
        <w:pStyle w:val="ListParagraph"/>
        <w:numPr>
          <w:ilvl w:val="0"/>
          <w:numId w:val="1"/>
        </w:numPr>
      </w:pPr>
      <w:r>
        <w:t>Use</w:t>
      </w:r>
      <w:r w:rsidR="00F73F37" w:rsidRPr="00F73F37">
        <w:t xml:space="preserve"> your new card. Doctors, other health care providers, and plans approved by Medicare know that Medicare is replacing the old cards</w:t>
      </w:r>
      <w:r>
        <w:t>. They</w:t>
      </w:r>
      <w:r w:rsidR="00940FB1">
        <w:t xml:space="preserve"> </w:t>
      </w:r>
      <w:r>
        <w:t>are</w:t>
      </w:r>
      <w:r w:rsidR="00F73F37" w:rsidRPr="00F73F37">
        <w:t xml:space="preserve"> ready to accept your new card when you need care.</w:t>
      </w:r>
    </w:p>
    <w:p w14:paraId="77335F9A" w14:textId="77777777" w:rsidR="00F73F37" w:rsidRDefault="00F73F37" w:rsidP="00F73F37">
      <w:pPr>
        <w:pStyle w:val="ListParagraph"/>
      </w:pPr>
    </w:p>
    <w:p w14:paraId="08E78CA9" w14:textId="6121C480" w:rsidR="00F73F37" w:rsidRDefault="00F73F37" w:rsidP="00F73F37">
      <w:pPr>
        <w:pStyle w:val="ListParagraph"/>
        <w:numPr>
          <w:ilvl w:val="0"/>
          <w:numId w:val="1"/>
        </w:numPr>
      </w:pPr>
      <w:r>
        <w:t xml:space="preserve">Beware of </w:t>
      </w:r>
      <w:r w:rsidR="00244477">
        <w:t>people</w:t>
      </w:r>
      <w:r>
        <w:t xml:space="preserve"> contacting you about your new Medicare card and asking you for your Medicare Number, personal information, or to pay a fee</w:t>
      </w:r>
      <w:r w:rsidR="003677A6">
        <w:t xml:space="preserve"> for your new card</w:t>
      </w:r>
      <w:r>
        <w:t xml:space="preserve">. </w:t>
      </w:r>
      <w:r w:rsidR="003677A6">
        <w:t>T</w:t>
      </w:r>
      <w:r w:rsidR="002D610C">
        <w:t xml:space="preserve">reat your Medicare Number like you treat your </w:t>
      </w:r>
      <w:r w:rsidR="003677A6">
        <w:t xml:space="preserve">Social </w:t>
      </w:r>
      <w:r w:rsidR="00244477">
        <w:t>Security or</w:t>
      </w:r>
      <w:r w:rsidR="003677A6">
        <w:t xml:space="preserve"> </w:t>
      </w:r>
      <w:r w:rsidR="002D610C">
        <w:t>credit card number</w:t>
      </w:r>
      <w:r w:rsidR="003677A6">
        <w:t>s</w:t>
      </w:r>
      <w:r w:rsidR="002D610C">
        <w:t xml:space="preserve">. </w:t>
      </w:r>
      <w:r>
        <w:t xml:space="preserve">Remember, Medicare will never contact you uninvited </w:t>
      </w:r>
      <w:r w:rsidR="003A0FCC">
        <w:t xml:space="preserve">to </w:t>
      </w:r>
      <w:r>
        <w:t>ask for your personal information.</w:t>
      </w:r>
    </w:p>
    <w:p w14:paraId="031C3EE4" w14:textId="73D4D842" w:rsidR="00153E75" w:rsidRDefault="00871E0B" w:rsidP="00871E0B">
      <w:r>
        <w:t xml:space="preserve">For more information about </w:t>
      </w:r>
      <w:r w:rsidR="00E91900">
        <w:t xml:space="preserve">your </w:t>
      </w:r>
      <w:r>
        <w:t>new Medicare card, visit go.medicare.gov/newcard</w:t>
      </w:r>
      <w:r w:rsidR="003677A6">
        <w:t xml:space="preserve">. </w:t>
      </w:r>
      <w:r w:rsidR="00D3672E">
        <w:t xml:space="preserve">You can also visit Medicare.gov </w:t>
      </w:r>
      <w:r w:rsidR="003677A6">
        <w:t>for</w:t>
      </w:r>
      <w:r w:rsidR="00D3672E">
        <w:t xml:space="preserve"> </w:t>
      </w:r>
      <w:hyperlink r:id="rId6" w:history="1">
        <w:r w:rsidR="00D3672E" w:rsidRPr="00D3672E">
          <w:rPr>
            <w:rStyle w:val="Hyperlink"/>
          </w:rPr>
          <w:t>tips to prevent Medicare fraud</w:t>
        </w:r>
      </w:hyperlink>
      <w:r w:rsidR="00D3672E">
        <w:t xml:space="preserve">. </w:t>
      </w:r>
    </w:p>
    <w:sectPr w:rsidR="00153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50B9E"/>
    <w:multiLevelType w:val="hybridMultilevel"/>
    <w:tmpl w:val="98D4A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0B"/>
    <w:rsid w:val="000E7285"/>
    <w:rsid w:val="00130C31"/>
    <w:rsid w:val="00153E75"/>
    <w:rsid w:val="00242D34"/>
    <w:rsid w:val="00244477"/>
    <w:rsid w:val="00253A2D"/>
    <w:rsid w:val="00275948"/>
    <w:rsid w:val="002D610C"/>
    <w:rsid w:val="003112FD"/>
    <w:rsid w:val="00324C80"/>
    <w:rsid w:val="00337CD1"/>
    <w:rsid w:val="003677A6"/>
    <w:rsid w:val="00382410"/>
    <w:rsid w:val="003A0FCC"/>
    <w:rsid w:val="0050005F"/>
    <w:rsid w:val="00653F6B"/>
    <w:rsid w:val="00675430"/>
    <w:rsid w:val="00675F16"/>
    <w:rsid w:val="00710CD9"/>
    <w:rsid w:val="007930DD"/>
    <w:rsid w:val="007D6072"/>
    <w:rsid w:val="008270FF"/>
    <w:rsid w:val="00862BD7"/>
    <w:rsid w:val="00871E0B"/>
    <w:rsid w:val="00892244"/>
    <w:rsid w:val="00940FB1"/>
    <w:rsid w:val="009C399F"/>
    <w:rsid w:val="00A601DE"/>
    <w:rsid w:val="00C23DA0"/>
    <w:rsid w:val="00C6513A"/>
    <w:rsid w:val="00D04EAB"/>
    <w:rsid w:val="00D3672E"/>
    <w:rsid w:val="00D54657"/>
    <w:rsid w:val="00E91900"/>
    <w:rsid w:val="00E9368E"/>
    <w:rsid w:val="00ED2734"/>
    <w:rsid w:val="00F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4433"/>
  <w15:chartTrackingRefBased/>
  <w15:docId w15:val="{9E2C7AAA-5B3D-4357-953E-D7388CD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9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9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F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F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care.gov/forms-help-and-resources/report-fraud-and-abuse/prevent-fraud/tips-to-prevent-fraud.html" TargetMode="External"/><Relationship Id="rId5" Type="http://schemas.openxmlformats.org/officeDocument/2006/relationships/hyperlink" Target="https://www.ssa.gov/myaccou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Sanders</dc:creator>
  <cp:keywords/>
  <dc:description/>
  <cp:lastModifiedBy>MARILYN MAULTSBY</cp:lastModifiedBy>
  <cp:revision>2</cp:revision>
  <cp:lastPrinted>2018-01-09T20:35:00Z</cp:lastPrinted>
  <dcterms:created xsi:type="dcterms:W3CDTF">2018-01-25T19:46:00Z</dcterms:created>
  <dcterms:modified xsi:type="dcterms:W3CDTF">2018-01-25T19:46:00Z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-633125850</vt:i4>
  </property>
  <property fmtid="{D5CDD505-2E9C-101B-9397-08002B2CF9AE}" pid="3" name="_NewReviewCycle">
    <vt:lpwstr/>
  </property>
  <property fmtid="{D5CDD505-2E9C-101B-9397-08002B2CF9AE}" pid="4" name="_EmailSubject">
    <vt:lpwstr>New Medicare Card – New Partner Resources and Web Page Updates</vt:lpwstr>
  </property>
  <property fmtid="{D5CDD505-2E9C-101B-9397-08002B2CF9AE}" pid="5" name="_AuthorEmail">
    <vt:lpwstr>Marilyn.Maultsby@cms.hhs.gov</vt:lpwstr>
  </property>
  <property fmtid="{D5CDD505-2E9C-101B-9397-08002B2CF9AE}" pid="6" name="_AuthorEmailDisplayName">
    <vt:lpwstr>Maultsby, Marilyn (CMS/OC)</vt:lpwstr>
  </property>
  <property fmtid="{D5CDD505-2E9C-101B-9397-08002B2CF9AE}" pid="7" name="_PreviousAdHocReviewCycleID">
    <vt:i4>1744286949</vt:i4>
  </property>
</Properties>
</file>