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0070" w:type="dxa"/>
        <w:tblCellMar>
          <w:top w:w="15" w:type="dxa"/>
          <w:left w:w="15" w:type="dxa"/>
          <w:bottom w:w="15" w:type="dxa"/>
          <w:right w:w="15" w:type="dxa"/>
        </w:tblCellMar>
        <w:tblLook w:val="05A0" w:firstRow="1" w:lastRow="0" w:firstColumn="1" w:lastColumn="1" w:noHBand="0" w:noVBand="1"/>
      </w:tblPr>
      <w:tblGrid>
        <w:gridCol w:w="1461"/>
        <w:gridCol w:w="8609"/>
      </w:tblGrid>
      <w:tr w:rsidR="00EF5816" w:rsidRPr="0082311E" w14:paraId="1E92A55A" w14:textId="77777777" w:rsidTr="00A37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161F6" w14:textId="77777777" w:rsidR="00EF5816" w:rsidRPr="00FD714C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sz w:val="28"/>
                <w:szCs w:val="28"/>
                <w:u w:val="single"/>
              </w:rPr>
            </w:pPr>
            <w:r w:rsidRPr="00FD714C">
              <w:rPr>
                <w:rFonts w:ascii="Helvetica" w:hAnsi="Helvetica" w:cs="Calibri"/>
                <w:b/>
                <w:bCs/>
                <w:color w:val="000000"/>
                <w:sz w:val="28"/>
                <w:szCs w:val="28"/>
                <w:u w:val="single"/>
              </w:rPr>
              <w:t>State</w:t>
            </w:r>
          </w:p>
        </w:tc>
        <w:tc>
          <w:tcPr>
            <w:tcW w:w="8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80751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b/>
                <w:bCs/>
                <w:color w:val="000000"/>
                <w:sz w:val="22"/>
                <w:szCs w:val="22"/>
              </w:rPr>
            </w:pPr>
            <w:r w:rsidRPr="00FD714C">
              <w:rPr>
                <w:rFonts w:ascii="Helvetica" w:hAnsi="Helvetica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Live </w:t>
            </w:r>
            <w:r w:rsidRPr="00FD714C">
              <w:rPr>
                <w:rFonts w:ascii="Helvetica" w:hAnsi="Helvetica" w:cs="Calibri"/>
                <w:b/>
                <w:bCs/>
                <w:color w:val="000000"/>
                <w:sz w:val="28"/>
                <w:szCs w:val="28"/>
                <w:u w:val="single"/>
              </w:rPr>
              <w:t>Link</w:t>
            </w:r>
            <w:r w:rsidR="00AC4BBE" w:rsidRPr="00FD714C">
              <w:rPr>
                <w:rFonts w:ascii="Helvetica" w:hAnsi="Helvetica" w:cs="Calibri"/>
                <w:b/>
                <w:bCs/>
                <w:color w:val="000000"/>
                <w:sz w:val="28"/>
                <w:szCs w:val="28"/>
                <w:u w:val="single"/>
              </w:rPr>
              <w:t>*</w:t>
            </w:r>
            <w:r w:rsidRPr="0082311E">
              <w:rPr>
                <w:rFonts w:ascii="Helvetica" w:hAnsi="Helvetica" w:cs="Calibri"/>
                <w:b/>
                <w:bCs/>
                <w:color w:val="000000"/>
                <w:sz w:val="22"/>
                <w:szCs w:val="22"/>
              </w:rPr>
              <w:t xml:space="preserve"> to Law</w:t>
            </w:r>
            <w:r w:rsidRPr="0082311E">
              <w:rPr>
                <w:rFonts w:ascii="Helvetica" w:hAnsi="Helvetica" w:cs="Calibri"/>
                <w:b/>
                <w:bCs/>
                <w:color w:val="000000"/>
                <w:sz w:val="22"/>
                <w:szCs w:val="22"/>
              </w:rPr>
              <w:t>, Bill, Statute, Resolution, or Governor Proclamation</w:t>
            </w:r>
          </w:p>
          <w:p w14:paraId="6F8D6618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sz w:val="22"/>
                <w:szCs w:val="22"/>
              </w:rPr>
            </w:pPr>
            <w:r w:rsidRPr="0082311E">
              <w:rPr>
                <w:rFonts w:ascii="Helvetica" w:hAnsi="Helvetica" w:cs="Calibri"/>
                <w:b/>
                <w:bCs/>
                <w:color w:val="000000"/>
                <w:sz w:val="22"/>
                <w:szCs w:val="22"/>
              </w:rPr>
              <w:t>Note: read thoroughly for references to schools</w:t>
            </w:r>
          </w:p>
        </w:tc>
      </w:tr>
      <w:tr w:rsidR="00EF5816" w:rsidRPr="0082311E" w14:paraId="3D411DE2" w14:textId="77777777" w:rsidTr="00A37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E2045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82311E">
              <w:rPr>
                <w:rFonts w:ascii="Helvetica" w:hAnsi="Helvetica" w:cs="Calibri"/>
                <w:b/>
                <w:bCs/>
                <w:color w:val="000000"/>
                <w:sz w:val="22"/>
                <w:szCs w:val="22"/>
              </w:rPr>
              <w:t>California</w:t>
            </w:r>
          </w:p>
        </w:tc>
        <w:tc>
          <w:tcPr>
            <w:tcW w:w="8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8E836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sz w:val="22"/>
                <w:szCs w:val="22"/>
              </w:rPr>
            </w:pPr>
            <w:hyperlink r:id="rId5" w:tgtFrame="_blank" w:history="1"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>2010 Sta</w:t>
              </w:r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>t</w:t>
              </w:r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>ute</w:t>
              </w:r>
            </w:hyperlink>
            <w:r w:rsidR="00FD714C">
              <w:rPr>
                <w:rStyle w:val="Hyperlink"/>
                <w:rFonts w:ascii="Helvetica" w:hAnsi="Helvetica" w:cs="Calibri"/>
                <w:color w:val="0563C1"/>
                <w:sz w:val="22"/>
                <w:szCs w:val="22"/>
              </w:rPr>
              <w:t>, Assembly Concurrent Resolution No. 162, Chapter 75</w:t>
            </w:r>
          </w:p>
        </w:tc>
      </w:tr>
      <w:tr w:rsidR="00EF5816" w:rsidRPr="0082311E" w14:paraId="11FC6B4E" w14:textId="77777777" w:rsidTr="00A37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43EC6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82311E">
              <w:rPr>
                <w:rFonts w:ascii="Helvetica" w:hAnsi="Helvetica" w:cs="Calibri"/>
                <w:b/>
                <w:bCs/>
                <w:color w:val="000000"/>
                <w:sz w:val="22"/>
                <w:szCs w:val="22"/>
              </w:rPr>
              <w:t>Delaware</w:t>
            </w:r>
          </w:p>
        </w:tc>
        <w:tc>
          <w:tcPr>
            <w:tcW w:w="8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8D2F9" w14:textId="77777777" w:rsidR="00EF5816" w:rsidRPr="0082311E" w:rsidRDefault="00EF5816" w:rsidP="00A378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Helvetica" w:hAnsi="Helvetica" w:cs="Calibri"/>
                <w:sz w:val="22"/>
                <w:szCs w:val="22"/>
              </w:rPr>
            </w:pPr>
            <w:r w:rsidRPr="0082311E">
              <w:rPr>
                <w:rFonts w:ascii="Helvetica" w:hAnsi="Helvetica" w:cs="Calibri"/>
                <w:sz w:val="22"/>
                <w:szCs w:val="22"/>
              </w:rPr>
              <w:fldChar w:fldCharType="begin"/>
            </w:r>
            <w:r w:rsidRPr="0082311E">
              <w:rPr>
                <w:rFonts w:ascii="Helvetica" w:hAnsi="Helvetica" w:cs="Calibri"/>
                <w:sz w:val="22"/>
                <w:szCs w:val="22"/>
              </w:rPr>
              <w:instrText xml:space="preserve"> HYPERLINK "https://quaxel1.net/v1/t/c/604c2b88-7593-beb2-867c-bbce4f5cacfc/gm%3Aa5dcd26b-89cb-48aa-84ab-dd0b7770e571/Multiple%20Recipients/?https%3A%2F%2Flegis.delaware.gov%2FBillDetail%3FlegislationId%3D19789=" \t "_blank" </w:instrText>
            </w:r>
            <w:r w:rsidRPr="0082311E">
              <w:rPr>
                <w:rFonts w:ascii="Helvetica" w:hAnsi="Helvetica" w:cs="Calibri"/>
                <w:sz w:val="22"/>
                <w:szCs w:val="22"/>
              </w:rPr>
              <w:fldChar w:fldCharType="separate"/>
            </w:r>
            <w:r w:rsidRPr="0082311E">
              <w:rPr>
                <w:rStyle w:val="Hyperlink"/>
                <w:rFonts w:ascii="Helvetica" w:hAnsi="Helvetica" w:cs="Calibri"/>
                <w:color w:val="0563C1"/>
                <w:sz w:val="22"/>
                <w:szCs w:val="22"/>
              </w:rPr>
              <w:t>Resolution 19 passed 6/18/09</w:t>
            </w:r>
            <w:r w:rsidRPr="0082311E">
              <w:rPr>
                <w:rStyle w:val="Hyperlink"/>
                <w:rFonts w:ascii="Helvetica" w:hAnsi="Helvetica" w:cs="Calibri"/>
                <w:color w:val="0563C1"/>
                <w:sz w:val="22"/>
                <w:szCs w:val="22"/>
              </w:rPr>
              <w:fldChar w:fldCharType="end"/>
            </w:r>
            <w:r w:rsidR="00A90B3A" w:rsidRPr="0082311E">
              <w:rPr>
                <w:rStyle w:val="Hyperlink"/>
                <w:rFonts w:ascii="Helvetica" w:hAnsi="Helvetica" w:cs="Calibri"/>
                <w:color w:val="0563C1"/>
                <w:sz w:val="22"/>
                <w:szCs w:val="22"/>
              </w:rPr>
              <w:t xml:space="preserve"> (Go to “View HTML or PDF” under Bill Text for full text)</w:t>
            </w:r>
          </w:p>
          <w:p w14:paraId="17127845" w14:textId="77777777" w:rsidR="00EF5816" w:rsidRPr="0082311E" w:rsidRDefault="00EF5816" w:rsidP="00A37889">
            <w:pPr>
              <w:rPr>
                <w:rFonts w:ascii="Helvetica" w:hAnsi="Helvetica" w:cs="Calibri"/>
                <w:sz w:val="22"/>
                <w:szCs w:val="22"/>
              </w:rPr>
            </w:pPr>
          </w:p>
          <w:p w14:paraId="3A9CB26D" w14:textId="77777777" w:rsidR="00EF5816" w:rsidRPr="0082311E" w:rsidRDefault="00EF5816" w:rsidP="00A378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Helvetica" w:hAnsi="Helvetica" w:cs="Calibri"/>
                <w:sz w:val="22"/>
                <w:szCs w:val="22"/>
              </w:rPr>
            </w:pPr>
            <w:hyperlink r:id="rId6" w:tgtFrame="_blank" w:history="1"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>House Bill 123</w:t>
              </w:r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 xml:space="preserve"> </w:t>
              </w:r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>signed 8/17/11</w:t>
              </w:r>
            </w:hyperlink>
            <w:r w:rsidR="00A90B3A" w:rsidRPr="0082311E">
              <w:rPr>
                <w:rStyle w:val="Hyperlink"/>
                <w:rFonts w:ascii="Helvetica" w:hAnsi="Helvetica" w:cs="Calibri"/>
                <w:color w:val="0563C1"/>
                <w:sz w:val="22"/>
                <w:szCs w:val="22"/>
              </w:rPr>
              <w:t xml:space="preserve"> </w:t>
            </w:r>
            <w:hyperlink r:id="rId7" w:history="1">
              <w:r w:rsidR="00A90B3A" w:rsidRPr="0082311E">
                <w:rPr>
                  <w:rStyle w:val="Hyperlink"/>
                  <w:rFonts w:ascii="Helvetica" w:hAnsi="Helvetica" w:cs="Calibri"/>
                  <w:sz w:val="22"/>
                  <w:szCs w:val="22"/>
                </w:rPr>
                <w:t>(</w:t>
              </w:r>
              <w:r w:rsidR="00A90B3A" w:rsidRPr="0082311E">
                <w:rPr>
                  <w:rStyle w:val="Hyperlink"/>
                  <w:rFonts w:ascii="Helvetica" w:hAnsi="Helvetica" w:cs="Calibri"/>
                  <w:sz w:val="22"/>
                  <w:szCs w:val="22"/>
                </w:rPr>
                <w:t>Go to “View HTML or PDF” under Bill Text for full text)</w:t>
              </w:r>
            </w:hyperlink>
          </w:p>
          <w:p w14:paraId="2875E4C1" w14:textId="77777777" w:rsidR="00EF5816" w:rsidRPr="0082311E" w:rsidRDefault="00EF5816" w:rsidP="00A37889">
            <w:pPr>
              <w:rPr>
                <w:rFonts w:ascii="Helvetica" w:hAnsi="Helvetica" w:cs="Calibri"/>
                <w:sz w:val="22"/>
                <w:szCs w:val="22"/>
              </w:rPr>
            </w:pPr>
          </w:p>
          <w:p w14:paraId="4DD57BD5" w14:textId="77777777" w:rsidR="00EF5816" w:rsidRPr="0082311E" w:rsidRDefault="00EF5816" w:rsidP="00A378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Helvetica" w:hAnsi="Helvetica" w:cs="Calibri"/>
                <w:sz w:val="22"/>
                <w:szCs w:val="22"/>
              </w:rPr>
            </w:pPr>
            <w:hyperlink r:id="rId8" w:tgtFrame="_blank" w:history="1"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>Resolution 33</w:t>
              </w:r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 xml:space="preserve"> </w:t>
              </w:r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>passed 6/27/13</w:t>
              </w:r>
            </w:hyperlink>
            <w:r w:rsidR="0082311E">
              <w:rPr>
                <w:rStyle w:val="Hyperlink"/>
                <w:rFonts w:ascii="Helvetica" w:hAnsi="Helvetica" w:cs="Calibri"/>
                <w:color w:val="0563C1"/>
                <w:sz w:val="22"/>
                <w:szCs w:val="22"/>
              </w:rPr>
              <w:t xml:space="preserve"> </w:t>
            </w:r>
            <w:r w:rsidR="0082311E">
              <w:rPr>
                <w:rStyle w:val="Hyperlink"/>
                <w:color w:val="0563C1"/>
              </w:rPr>
              <w:t>(Go to “View HTML or PDF under Bill Text)</w:t>
            </w:r>
          </w:p>
        </w:tc>
      </w:tr>
      <w:tr w:rsidR="00EF5816" w:rsidRPr="0082311E" w14:paraId="4C95F890" w14:textId="77777777" w:rsidTr="00A37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D4968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82311E">
              <w:rPr>
                <w:rFonts w:ascii="Helvetica" w:hAnsi="Helvetica" w:cs="Calibri"/>
                <w:b/>
                <w:bCs/>
                <w:color w:val="000000"/>
                <w:sz w:val="22"/>
                <w:szCs w:val="22"/>
              </w:rPr>
              <w:t>Florida</w:t>
            </w:r>
          </w:p>
        </w:tc>
        <w:tc>
          <w:tcPr>
            <w:tcW w:w="8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5EBDA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sz w:val="22"/>
                <w:szCs w:val="22"/>
              </w:rPr>
            </w:pPr>
            <w:r w:rsidRPr="0082311E">
              <w:rPr>
                <w:rFonts w:ascii="Helvetica" w:hAnsi="Helvetica" w:cs="Calibri"/>
                <w:sz w:val="22"/>
                <w:szCs w:val="22"/>
              </w:rPr>
              <w:fldChar w:fldCharType="begin"/>
            </w:r>
            <w:r w:rsidRPr="0082311E">
              <w:rPr>
                <w:rFonts w:ascii="Helvetica" w:hAnsi="Helvetica" w:cs="Calibri"/>
                <w:sz w:val="22"/>
                <w:szCs w:val="22"/>
              </w:rPr>
              <w:instrText xml:space="preserve"> HYPERLINK "https://quaxel1.net/v1/t/c/604c2b88-7593-beb2-867c-bbce4f5cacfc/gm%3Aa5dcd26b-89cb-48aa-84ab-dd0b7770e571/Multiple%20Recipients/?http%3A%2F%2Fwww.leg.state.fl.us%2FStatutes%2Findex.cfm%3FApp_mode%3DDisplay_Statute%26URL%3D1000-1099%2F1003%2FSections%2F1003.4205.html=" \t "_blank" </w:instrText>
            </w:r>
            <w:r w:rsidRPr="0082311E">
              <w:rPr>
                <w:rFonts w:ascii="Helvetica" w:hAnsi="Helvetica" w:cs="Calibri"/>
                <w:sz w:val="22"/>
                <w:szCs w:val="22"/>
              </w:rPr>
              <w:fldChar w:fldCharType="separate"/>
            </w:r>
            <w:r w:rsidRPr="0082311E">
              <w:rPr>
                <w:rStyle w:val="Hyperlink"/>
                <w:rFonts w:ascii="Helvetica" w:hAnsi="Helvetica" w:cs="Calibri"/>
                <w:color w:val="1155CC"/>
                <w:sz w:val="22"/>
                <w:szCs w:val="22"/>
              </w:rPr>
              <w:t xml:space="preserve">Statutes &amp; </w:t>
            </w:r>
            <w:proofErr w:type="gramStart"/>
            <w:r w:rsidRPr="0082311E">
              <w:rPr>
                <w:rStyle w:val="Hyperlink"/>
                <w:rFonts w:ascii="Helvetica" w:hAnsi="Helvetica" w:cs="Calibri"/>
                <w:color w:val="1155CC"/>
                <w:sz w:val="22"/>
                <w:szCs w:val="22"/>
              </w:rPr>
              <w:t>Constitution :View</w:t>
            </w:r>
            <w:proofErr w:type="gramEnd"/>
            <w:r w:rsidRPr="0082311E">
              <w:rPr>
                <w:rStyle w:val="Hyperlink"/>
                <w:rFonts w:ascii="Helvetica" w:hAnsi="Helvetica" w:cs="Calibri"/>
                <w:color w:val="1155CC"/>
                <w:sz w:val="22"/>
                <w:szCs w:val="22"/>
              </w:rPr>
              <w:t xml:space="preserve"> Statutes</w:t>
            </w:r>
            <w:r w:rsidRPr="0082311E">
              <w:rPr>
                <w:rStyle w:val="Hyperlink"/>
                <w:rFonts w:ascii="Helvetica" w:hAnsi="Helvetica" w:cs="Calibri"/>
                <w:color w:val="1155CC"/>
                <w:sz w:val="22"/>
                <w:szCs w:val="22"/>
              </w:rPr>
              <w:fldChar w:fldCharType="end"/>
            </w:r>
            <w:r w:rsidRPr="0082311E">
              <w:rPr>
                <w:rFonts w:ascii="Helvetica" w:hAnsi="Helvetica" w:cs="Calibri"/>
                <w:color w:val="000000"/>
                <w:sz w:val="22"/>
                <w:szCs w:val="22"/>
              </w:rPr>
              <w:t xml:space="preserve">  </w:t>
            </w:r>
            <w:r w:rsidR="00B3329C" w:rsidRPr="0082311E">
              <w:rPr>
                <w:rFonts w:ascii="Helvetica" w:hAnsi="Helvetica" w:cs="Calibri"/>
                <w:color w:val="000000"/>
                <w:sz w:val="22"/>
                <w:szCs w:val="22"/>
              </w:rPr>
              <w:t>(2022)</w:t>
            </w:r>
          </w:p>
        </w:tc>
      </w:tr>
      <w:tr w:rsidR="00EF5816" w:rsidRPr="0082311E" w14:paraId="565A8F55" w14:textId="77777777" w:rsidTr="00A37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D9B82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82311E">
              <w:rPr>
                <w:rFonts w:ascii="Helvetica" w:hAnsi="Helvetica" w:cs="Calibri"/>
                <w:b/>
                <w:bCs/>
                <w:color w:val="000000"/>
                <w:sz w:val="22"/>
                <w:szCs w:val="22"/>
              </w:rPr>
              <w:t>Illinois</w:t>
            </w:r>
          </w:p>
        </w:tc>
        <w:tc>
          <w:tcPr>
            <w:tcW w:w="8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392FB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sz w:val="22"/>
                <w:szCs w:val="22"/>
              </w:rPr>
            </w:pPr>
            <w:hyperlink r:id="rId9" w:tgtFrame="_blank" w:history="1">
              <w:r w:rsidRPr="0082311E">
                <w:rPr>
                  <w:rStyle w:val="Hyperlink"/>
                  <w:rFonts w:ascii="Helvetica" w:hAnsi="Helvetica" w:cs="Calibri"/>
                  <w:color w:val="1155CC"/>
                  <w:sz w:val="22"/>
                  <w:szCs w:val="22"/>
                </w:rPr>
                <w:t>Full Text</w:t>
              </w:r>
              <w:r w:rsidRPr="0082311E">
                <w:rPr>
                  <w:rStyle w:val="Hyperlink"/>
                  <w:rFonts w:ascii="Helvetica" w:hAnsi="Helvetica" w:cs="Calibri"/>
                  <w:color w:val="1155CC"/>
                  <w:sz w:val="22"/>
                  <w:szCs w:val="22"/>
                </w:rPr>
                <w:t xml:space="preserve"> </w:t>
              </w:r>
              <w:r w:rsidRPr="0082311E">
                <w:rPr>
                  <w:rStyle w:val="Hyperlink"/>
                  <w:rFonts w:ascii="Helvetica" w:hAnsi="Helvetica" w:cs="Calibri"/>
                  <w:color w:val="1155CC"/>
                  <w:sz w:val="22"/>
                  <w:szCs w:val="22"/>
                </w:rPr>
                <w:t>of Public Act 096-0</w:t>
              </w:r>
              <w:r w:rsidRPr="0082311E">
                <w:rPr>
                  <w:rStyle w:val="Hyperlink"/>
                  <w:rFonts w:ascii="Helvetica" w:hAnsi="Helvetica" w:cs="Calibri"/>
                  <w:color w:val="1155CC"/>
                  <w:sz w:val="22"/>
                  <w:szCs w:val="22"/>
                </w:rPr>
                <w:t>1</w:t>
              </w:r>
              <w:r w:rsidRPr="0082311E">
                <w:rPr>
                  <w:rStyle w:val="Hyperlink"/>
                  <w:rFonts w:ascii="Helvetica" w:hAnsi="Helvetica" w:cs="Calibri"/>
                  <w:color w:val="1155CC"/>
                  <w:sz w:val="22"/>
                  <w:szCs w:val="22"/>
                </w:rPr>
                <w:t>91</w:t>
              </w:r>
            </w:hyperlink>
            <w:r w:rsidR="00B3329C" w:rsidRPr="0082311E">
              <w:rPr>
                <w:rStyle w:val="Hyperlink"/>
                <w:rFonts w:ascii="Helvetica" w:hAnsi="Helvetica" w:cs="Calibri"/>
                <w:color w:val="1155CC"/>
                <w:sz w:val="22"/>
                <w:szCs w:val="22"/>
              </w:rPr>
              <w:t xml:space="preserve"> (2010)</w:t>
            </w:r>
          </w:p>
        </w:tc>
      </w:tr>
      <w:tr w:rsidR="00EF5816" w:rsidRPr="0082311E" w14:paraId="2D2D1B61" w14:textId="77777777" w:rsidTr="00A37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99C4C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82311E">
              <w:rPr>
                <w:rFonts w:ascii="Helvetica" w:hAnsi="Helvetica" w:cs="Calibri"/>
                <w:b/>
                <w:bCs/>
                <w:color w:val="000000"/>
                <w:sz w:val="22"/>
                <w:szCs w:val="22"/>
              </w:rPr>
              <w:t>Kansas</w:t>
            </w:r>
          </w:p>
        </w:tc>
        <w:tc>
          <w:tcPr>
            <w:tcW w:w="8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E0972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sz w:val="22"/>
                <w:szCs w:val="22"/>
              </w:rPr>
            </w:pPr>
            <w:hyperlink r:id="rId10" w:tgtFrame="_blank" w:history="1">
              <w:r w:rsidRPr="0082311E">
                <w:rPr>
                  <w:rStyle w:val="Hyperlink"/>
                  <w:rFonts w:ascii="Helvetica" w:hAnsi="Helvetica" w:cs="Calibri"/>
                  <w:color w:val="1155CC"/>
                  <w:sz w:val="22"/>
                  <w:szCs w:val="22"/>
                </w:rPr>
                <w:t>2012 Stat</w:t>
              </w:r>
              <w:r w:rsidRPr="0082311E">
                <w:rPr>
                  <w:rStyle w:val="Hyperlink"/>
                  <w:rFonts w:ascii="Helvetica" w:hAnsi="Helvetica" w:cs="Calibri"/>
                  <w:color w:val="1155CC"/>
                  <w:sz w:val="22"/>
                  <w:szCs w:val="22"/>
                </w:rPr>
                <w:t>u</w:t>
              </w:r>
              <w:r w:rsidRPr="0082311E">
                <w:rPr>
                  <w:rStyle w:val="Hyperlink"/>
                  <w:rFonts w:ascii="Helvetica" w:hAnsi="Helvetica" w:cs="Calibri"/>
                  <w:color w:val="1155CC"/>
                  <w:sz w:val="22"/>
                  <w:szCs w:val="22"/>
                </w:rPr>
                <w:t>te</w:t>
              </w:r>
            </w:hyperlink>
            <w:r w:rsidRPr="0082311E">
              <w:rPr>
                <w:rFonts w:ascii="Helvetica" w:hAnsi="Helvetica" w:cs="Calibri"/>
                <w:sz w:val="22"/>
                <w:szCs w:val="22"/>
              </w:rPr>
              <w:t xml:space="preserve"> </w:t>
            </w:r>
          </w:p>
        </w:tc>
      </w:tr>
      <w:tr w:rsidR="00EF5816" w:rsidRPr="0082311E" w14:paraId="5F7D058D" w14:textId="77777777" w:rsidTr="00A37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01E39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82311E">
              <w:rPr>
                <w:rFonts w:ascii="Helvetica" w:hAnsi="Helvetica" w:cs="Calibri"/>
                <w:b/>
                <w:bCs/>
                <w:color w:val="000000"/>
                <w:sz w:val="22"/>
                <w:szCs w:val="22"/>
              </w:rPr>
              <w:t>Missouri</w:t>
            </w:r>
          </w:p>
        </w:tc>
        <w:tc>
          <w:tcPr>
            <w:tcW w:w="8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43D35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sz w:val="22"/>
                <w:szCs w:val="22"/>
              </w:rPr>
            </w:pPr>
            <w:hyperlink r:id="rId11" w:tgtFrame="_blank" w:history="1"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>Miss</w:t>
              </w:r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>o</w:t>
              </w:r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>uri Statute 162.946</w:t>
              </w:r>
            </w:hyperlink>
            <w:r w:rsidRPr="0082311E">
              <w:rPr>
                <w:rFonts w:ascii="Helvetica" w:hAnsi="Helvetica" w:cs="Calibri"/>
                <w:sz w:val="22"/>
                <w:szCs w:val="22"/>
              </w:rPr>
              <w:t xml:space="preserve">  </w:t>
            </w:r>
            <w:r w:rsidR="00B3329C" w:rsidRPr="0082311E">
              <w:rPr>
                <w:rFonts w:ascii="Helvetica" w:hAnsi="Helvetica" w:cs="Calibri"/>
                <w:sz w:val="22"/>
                <w:szCs w:val="22"/>
              </w:rPr>
              <w:t>(2011)</w:t>
            </w:r>
          </w:p>
        </w:tc>
      </w:tr>
      <w:tr w:rsidR="00EF5816" w:rsidRPr="0082311E" w14:paraId="32F14345" w14:textId="77777777" w:rsidTr="00A37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AD042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82311E">
              <w:rPr>
                <w:rFonts w:ascii="Helvetica" w:hAnsi="Helvetica" w:cs="Calibri"/>
                <w:b/>
                <w:bCs/>
                <w:color w:val="000000"/>
                <w:sz w:val="22"/>
                <w:szCs w:val="22"/>
              </w:rPr>
              <w:t>New Jersey</w:t>
            </w:r>
          </w:p>
        </w:tc>
        <w:tc>
          <w:tcPr>
            <w:tcW w:w="8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44C3F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sz w:val="22"/>
                <w:szCs w:val="22"/>
              </w:rPr>
            </w:pPr>
            <w:hyperlink r:id="rId12" w:tgtFrame="_blank" w:history="1"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>NJ ST 18</w:t>
              </w:r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>A</w:t>
              </w:r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>:35-4.35</w:t>
              </w:r>
            </w:hyperlink>
            <w:r w:rsidRPr="0082311E">
              <w:rPr>
                <w:rFonts w:ascii="Helvetica" w:hAnsi="Helvetica" w:cs="Calibri"/>
                <w:sz w:val="22"/>
                <w:szCs w:val="22"/>
              </w:rPr>
              <w:t xml:space="preserve"> </w:t>
            </w:r>
            <w:r w:rsidR="00B3329C" w:rsidRPr="0082311E">
              <w:rPr>
                <w:rFonts w:ascii="Helvetica" w:hAnsi="Helvetica" w:cs="Calibri"/>
                <w:sz w:val="22"/>
                <w:szCs w:val="22"/>
              </w:rPr>
              <w:t xml:space="preserve">(2019) </w:t>
            </w:r>
            <w:r w:rsidRPr="0082311E">
              <w:rPr>
                <w:rFonts w:ascii="Helvetica" w:hAnsi="Helvetica" w:cs="Calibri"/>
                <w:sz w:val="22"/>
                <w:szCs w:val="22"/>
              </w:rPr>
              <w:t xml:space="preserve">– MS &amp; HS only </w:t>
            </w:r>
          </w:p>
          <w:p w14:paraId="228DBF51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sz w:val="22"/>
                <w:szCs w:val="22"/>
              </w:rPr>
            </w:pPr>
          </w:p>
        </w:tc>
      </w:tr>
      <w:tr w:rsidR="00EF5816" w:rsidRPr="0082311E" w14:paraId="3238FAF8" w14:textId="77777777" w:rsidTr="00A37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E8B6D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82311E">
              <w:rPr>
                <w:rFonts w:ascii="Helvetica" w:hAnsi="Helvetica" w:cs="Calibri"/>
                <w:b/>
                <w:bCs/>
                <w:color w:val="000000"/>
                <w:sz w:val="22"/>
                <w:szCs w:val="22"/>
              </w:rPr>
              <w:t>North Carolina</w:t>
            </w:r>
          </w:p>
        </w:tc>
        <w:tc>
          <w:tcPr>
            <w:tcW w:w="8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7BADF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sz w:val="22"/>
                <w:szCs w:val="22"/>
              </w:rPr>
            </w:pPr>
            <w:hyperlink r:id="rId13" w:tgtFrame="_blank" w:history="1">
              <w:r w:rsidRPr="0082311E">
                <w:rPr>
                  <w:rStyle w:val="Hyperlink"/>
                  <w:rFonts w:ascii="Helvetica" w:hAnsi="Helvetica" w:cs="Calibri"/>
                  <w:color w:val="1155CC"/>
                  <w:sz w:val="22"/>
                  <w:szCs w:val="22"/>
                </w:rPr>
                <w:t>G</w:t>
              </w:r>
              <w:r w:rsidR="004D45F4" w:rsidRPr="0082311E">
                <w:rPr>
                  <w:rStyle w:val="Hyperlink"/>
                  <w:rFonts w:ascii="Helvetica" w:hAnsi="Helvetica" w:cs="Calibri"/>
                  <w:color w:val="1155CC"/>
                  <w:sz w:val="22"/>
                  <w:szCs w:val="22"/>
                </w:rPr>
                <w:t>e</w:t>
              </w:r>
              <w:r w:rsidR="004D45F4" w:rsidRPr="0082311E">
                <w:rPr>
                  <w:rStyle w:val="Hyperlink"/>
                  <w:rFonts w:ascii="Helvetica" w:hAnsi="Helvetica" w:cs="Calibri"/>
                  <w:color w:val="1155CC"/>
                </w:rPr>
                <w:t>n</w:t>
              </w:r>
              <w:r w:rsidR="004D45F4" w:rsidRPr="0082311E">
                <w:rPr>
                  <w:rStyle w:val="Hyperlink"/>
                  <w:rFonts w:ascii="Helvetica" w:hAnsi="Helvetica" w:cs="Calibri"/>
                  <w:color w:val="1155CC"/>
                </w:rPr>
                <w:t>e</w:t>
              </w:r>
              <w:r w:rsidR="004D45F4" w:rsidRPr="0082311E">
                <w:rPr>
                  <w:rStyle w:val="Hyperlink"/>
                  <w:rFonts w:ascii="Helvetica" w:hAnsi="Helvetica" w:cs="Calibri"/>
                  <w:color w:val="1155CC"/>
                </w:rPr>
                <w:t>ral Assembly of NC Session 2007</w:t>
              </w:r>
              <w:r w:rsidR="0082311E" w:rsidRPr="0082311E">
                <w:rPr>
                  <w:rStyle w:val="Hyperlink"/>
                  <w:rFonts w:ascii="Helvetica" w:hAnsi="Helvetica" w:cs="Calibri"/>
                  <w:color w:val="1155CC"/>
                </w:rPr>
                <w:t xml:space="preserve"> Session Law 2007-274 Senate Bill 753 </w:t>
              </w:r>
            </w:hyperlink>
          </w:p>
        </w:tc>
      </w:tr>
      <w:tr w:rsidR="00EF5816" w:rsidRPr="0082311E" w14:paraId="2AC7297C" w14:textId="77777777" w:rsidTr="00A37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0BC9B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82311E">
              <w:rPr>
                <w:rFonts w:ascii="Helvetica" w:hAnsi="Helvetica" w:cs="Calibri"/>
                <w:b/>
                <w:bCs/>
                <w:color w:val="000000"/>
                <w:sz w:val="22"/>
                <w:szCs w:val="22"/>
              </w:rPr>
              <w:t>Rhode Island</w:t>
            </w:r>
          </w:p>
        </w:tc>
        <w:tc>
          <w:tcPr>
            <w:tcW w:w="8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06F35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sz w:val="22"/>
                <w:szCs w:val="22"/>
              </w:rPr>
            </w:pPr>
            <w:hyperlink r:id="rId14" w:tgtFrame="_blank" w:history="1"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>2008 Publi</w:t>
              </w:r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>c</w:t>
              </w:r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 xml:space="preserve"> Law</w:t>
              </w:r>
            </w:hyperlink>
          </w:p>
        </w:tc>
      </w:tr>
      <w:tr w:rsidR="00EF5816" w:rsidRPr="0082311E" w14:paraId="1EAB30E4" w14:textId="77777777" w:rsidTr="00A37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F3CBC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82311E">
              <w:rPr>
                <w:rFonts w:ascii="Helvetica" w:hAnsi="Helvetica" w:cs="Calibri"/>
                <w:b/>
                <w:bCs/>
                <w:color w:val="000000"/>
                <w:sz w:val="22"/>
                <w:szCs w:val="22"/>
              </w:rPr>
              <w:t>South Carolina</w:t>
            </w:r>
          </w:p>
        </w:tc>
        <w:tc>
          <w:tcPr>
            <w:tcW w:w="8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9C519" w14:textId="77777777" w:rsidR="00EF5816" w:rsidRPr="0082311E" w:rsidRDefault="0082311E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sz w:val="22"/>
                <w:szCs w:val="22"/>
              </w:rPr>
            </w:pPr>
            <w:hyperlink r:id="rId15" w:history="1">
              <w:r w:rsidR="00EF5816" w:rsidRPr="0082311E">
                <w:rPr>
                  <w:rStyle w:val="Hyperlink"/>
                  <w:rFonts w:ascii="Helvetica" w:hAnsi="Helvetica" w:cs="Calibri"/>
                  <w:sz w:val="22"/>
                  <w:szCs w:val="22"/>
                </w:rPr>
                <w:t>Governor Proclamation</w:t>
              </w:r>
            </w:hyperlink>
            <w:r w:rsidRPr="0082311E">
              <w:rPr>
                <w:rFonts w:ascii="Helvetica" w:hAnsi="Helvetica" w:cs="Calibri"/>
                <w:color w:val="000000"/>
                <w:sz w:val="22"/>
                <w:szCs w:val="22"/>
              </w:rPr>
              <w:t>, untitled, 2021</w:t>
            </w:r>
          </w:p>
        </w:tc>
      </w:tr>
      <w:tr w:rsidR="00EF5816" w:rsidRPr="0082311E" w14:paraId="78829010" w14:textId="77777777" w:rsidTr="00A37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F6861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82311E">
              <w:rPr>
                <w:rFonts w:ascii="Helvetica" w:hAnsi="Helvetica" w:cs="Calibri"/>
                <w:b/>
                <w:bCs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8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42B01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sz w:val="22"/>
                <w:szCs w:val="22"/>
              </w:rPr>
            </w:pPr>
            <w:hyperlink r:id="rId16" w:tgtFrame="_blank" w:history="1">
              <w:r w:rsidR="0082311E" w:rsidRPr="0082311E">
                <w:rPr>
                  <w:rStyle w:val="Hyperlink"/>
                  <w:rFonts w:ascii="Helvetica" w:hAnsi="Helvetica" w:cs="Calibri"/>
                  <w:color w:val="1155CC"/>
                  <w:sz w:val="22"/>
                  <w:szCs w:val="22"/>
                </w:rPr>
                <w:t>G</w:t>
              </w:r>
              <w:r w:rsidR="0082311E" w:rsidRPr="0082311E">
                <w:rPr>
                  <w:rStyle w:val="Hyperlink"/>
                  <w:rFonts w:ascii="Helvetica" w:hAnsi="Helvetica"/>
                  <w:color w:val="1155CC"/>
                </w:rPr>
                <w:t xml:space="preserve">overnor Proclamation </w:t>
              </w:r>
            </w:hyperlink>
            <w:r w:rsidRPr="0082311E">
              <w:rPr>
                <w:rFonts w:ascii="Helvetica" w:hAnsi="Helvetica" w:cs="Calibri"/>
                <w:color w:val="000000"/>
                <w:sz w:val="22"/>
                <w:szCs w:val="22"/>
              </w:rPr>
              <w:t>(</w:t>
            </w:r>
            <w:r w:rsidRPr="0082311E">
              <w:rPr>
                <w:rFonts w:ascii="Helvetica" w:hAnsi="Helvetica" w:cs="Calibri"/>
                <w:color w:val="000000"/>
                <w:sz w:val="22"/>
                <w:szCs w:val="22"/>
              </w:rPr>
              <w:t xml:space="preserve">specifically </w:t>
            </w:r>
            <w:r w:rsidRPr="0082311E">
              <w:rPr>
                <w:rFonts w:ascii="Helvetica" w:hAnsi="Helvetica" w:cs="Calibri"/>
                <w:i/>
                <w:iCs/>
                <w:color w:val="000000"/>
                <w:sz w:val="22"/>
                <w:szCs w:val="22"/>
              </w:rPr>
              <w:t>Developmental Disabilities Awareness Month</w:t>
            </w:r>
            <w:r w:rsidRPr="0082311E">
              <w:rPr>
                <w:rFonts w:ascii="Helvetica" w:hAnsi="Helvetica" w:cs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EF5816" w:rsidRPr="0082311E" w14:paraId="4ABFAEA8" w14:textId="77777777" w:rsidTr="00A37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DB9B0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82311E">
              <w:rPr>
                <w:rFonts w:ascii="Helvetica" w:hAnsi="Helvetica" w:cs="Calibri"/>
                <w:b/>
                <w:bCs/>
                <w:color w:val="000000"/>
                <w:sz w:val="22"/>
                <w:szCs w:val="22"/>
              </w:rPr>
              <w:t>Texas</w:t>
            </w:r>
          </w:p>
        </w:tc>
        <w:tc>
          <w:tcPr>
            <w:tcW w:w="8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962CA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sz w:val="22"/>
                <w:szCs w:val="22"/>
              </w:rPr>
            </w:pPr>
            <w:hyperlink r:id="rId17" w:tgtFrame="_blank" w:history="1"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>HB</w:t>
              </w:r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 xml:space="preserve"> </w:t>
              </w:r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>3</w:t>
              </w:r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>6</w:t>
              </w:r>
              <w:r w:rsidRPr="0082311E">
                <w:rPr>
                  <w:rStyle w:val="Hyperlink"/>
                  <w:rFonts w:ascii="Helvetica" w:hAnsi="Helvetica" w:cs="Calibri"/>
                  <w:color w:val="0563C1"/>
                  <w:sz w:val="22"/>
                  <w:szCs w:val="22"/>
                </w:rPr>
                <w:t>16</w:t>
              </w:r>
            </w:hyperlink>
            <w:r w:rsidR="00B3329C" w:rsidRPr="0082311E">
              <w:rPr>
                <w:rStyle w:val="Hyperlink"/>
                <w:rFonts w:ascii="Helvetica" w:hAnsi="Helvetica" w:cs="Calibri"/>
                <w:color w:val="0563C1"/>
                <w:sz w:val="22"/>
                <w:szCs w:val="22"/>
              </w:rPr>
              <w:t xml:space="preserve"> (2011) – View by clicking on the </w:t>
            </w:r>
            <w:r w:rsidR="0095123A" w:rsidRPr="0082311E">
              <w:rPr>
                <w:rStyle w:val="Hyperlink"/>
                <w:rFonts w:ascii="Helvetica" w:hAnsi="Helvetica" w:cs="Calibri"/>
                <w:color w:val="0563C1"/>
                <w:sz w:val="22"/>
                <w:szCs w:val="22"/>
              </w:rPr>
              <w:t xml:space="preserve">PDF or </w:t>
            </w:r>
            <w:r w:rsidR="00B3329C" w:rsidRPr="0082311E">
              <w:rPr>
                <w:rStyle w:val="Hyperlink"/>
                <w:rFonts w:ascii="Helvetica" w:hAnsi="Helvetica" w:cs="Calibri"/>
                <w:color w:val="0563C1"/>
                <w:sz w:val="22"/>
                <w:szCs w:val="22"/>
              </w:rPr>
              <w:t>Word dox</w:t>
            </w:r>
            <w:r w:rsidR="0095123A" w:rsidRPr="0082311E">
              <w:rPr>
                <w:rStyle w:val="Hyperlink"/>
                <w:rFonts w:ascii="Helvetica" w:hAnsi="Helvetica" w:cs="Calibri"/>
                <w:color w:val="0563C1"/>
                <w:sz w:val="22"/>
                <w:szCs w:val="22"/>
              </w:rPr>
              <w:t xml:space="preserve"> options</w:t>
            </w:r>
            <w:r w:rsidR="00B3329C" w:rsidRPr="0082311E">
              <w:rPr>
                <w:rStyle w:val="Hyperlink"/>
                <w:rFonts w:ascii="Helvetica" w:hAnsi="Helvetica" w:cs="Calibri"/>
                <w:color w:val="0563C1"/>
                <w:sz w:val="22"/>
                <w:szCs w:val="22"/>
              </w:rPr>
              <w:t xml:space="preserve"> under the column “Bill”</w:t>
            </w:r>
          </w:p>
        </w:tc>
      </w:tr>
      <w:tr w:rsidR="00EF5816" w:rsidRPr="0082311E" w14:paraId="19933520" w14:textId="77777777" w:rsidTr="00A37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C439D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82311E">
              <w:rPr>
                <w:rFonts w:ascii="Helvetica" w:hAnsi="Helvetica" w:cs="Calibri"/>
                <w:b/>
                <w:bCs/>
                <w:color w:val="000000"/>
                <w:sz w:val="22"/>
                <w:szCs w:val="22"/>
              </w:rPr>
              <w:t>Virginia</w:t>
            </w:r>
          </w:p>
        </w:tc>
        <w:tc>
          <w:tcPr>
            <w:tcW w:w="8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ABD0C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sz w:val="22"/>
                <w:szCs w:val="22"/>
              </w:rPr>
            </w:pPr>
            <w:hyperlink r:id="rId18" w:tgtFrame="_blank" w:history="1">
              <w:r w:rsidRPr="0082311E">
                <w:rPr>
                  <w:rStyle w:val="Hyperlink"/>
                  <w:rFonts w:ascii="Helvetica" w:hAnsi="Helvetica" w:cs="Calibri"/>
                  <w:color w:val="1155CC"/>
                  <w:sz w:val="22"/>
                  <w:szCs w:val="22"/>
                </w:rPr>
                <w:t>Bill Tra</w:t>
              </w:r>
              <w:r w:rsidRPr="0082311E">
                <w:rPr>
                  <w:rStyle w:val="Hyperlink"/>
                  <w:rFonts w:ascii="Helvetica" w:hAnsi="Helvetica" w:cs="Calibri"/>
                  <w:color w:val="1155CC"/>
                  <w:sz w:val="22"/>
                  <w:szCs w:val="22"/>
                </w:rPr>
                <w:t>c</w:t>
              </w:r>
              <w:r w:rsidRPr="0082311E">
                <w:rPr>
                  <w:rStyle w:val="Hyperlink"/>
                  <w:rFonts w:ascii="Helvetica" w:hAnsi="Helvetica" w:cs="Calibri"/>
                  <w:color w:val="1155CC"/>
                  <w:sz w:val="22"/>
                  <w:szCs w:val="22"/>
                </w:rPr>
                <w:t>king - 2009 session &gt; Legislation</w:t>
              </w:r>
            </w:hyperlink>
            <w:r w:rsidRPr="0082311E">
              <w:rPr>
                <w:rFonts w:ascii="Helvetica" w:hAnsi="Helvetica" w:cs="Calibri"/>
                <w:color w:val="000000"/>
                <w:sz w:val="22"/>
                <w:szCs w:val="22"/>
              </w:rPr>
              <w:t> </w:t>
            </w:r>
          </w:p>
        </w:tc>
      </w:tr>
      <w:tr w:rsidR="00EF5816" w:rsidRPr="0082311E" w14:paraId="1B399909" w14:textId="77777777" w:rsidTr="00A37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9D634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82311E">
              <w:rPr>
                <w:rFonts w:ascii="Helvetica" w:hAnsi="Helvetica" w:cs="Calibri"/>
                <w:b/>
                <w:bCs/>
                <w:color w:val="000000"/>
                <w:sz w:val="22"/>
                <w:szCs w:val="22"/>
              </w:rPr>
              <w:t>Washington</w:t>
            </w:r>
          </w:p>
        </w:tc>
        <w:tc>
          <w:tcPr>
            <w:tcW w:w="8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B70F7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sz w:val="22"/>
                <w:szCs w:val="22"/>
              </w:rPr>
            </w:pPr>
            <w:hyperlink r:id="rId19" w:tgtFrame="_blank" w:history="1">
              <w:r w:rsidRPr="0082311E">
                <w:rPr>
                  <w:rStyle w:val="Hyperlink"/>
                  <w:rFonts w:ascii="Helvetica" w:hAnsi="Helvetica" w:cs="Calibri"/>
                  <w:color w:val="1155CC"/>
                  <w:sz w:val="22"/>
                  <w:szCs w:val="22"/>
                </w:rPr>
                <w:t>RCW 28A.2</w:t>
              </w:r>
              <w:r w:rsidRPr="0082311E">
                <w:rPr>
                  <w:rStyle w:val="Hyperlink"/>
                  <w:rFonts w:ascii="Helvetica" w:hAnsi="Helvetica" w:cs="Calibri"/>
                  <w:color w:val="1155CC"/>
                  <w:sz w:val="22"/>
                  <w:szCs w:val="22"/>
                </w:rPr>
                <w:t>3</w:t>
              </w:r>
              <w:r w:rsidRPr="0082311E">
                <w:rPr>
                  <w:rStyle w:val="Hyperlink"/>
                  <w:rFonts w:ascii="Helvetica" w:hAnsi="Helvetica" w:cs="Calibri"/>
                  <w:color w:val="1155CC"/>
                  <w:sz w:val="22"/>
                  <w:szCs w:val="22"/>
                </w:rPr>
                <w:t>0.158: Disability history month—Activities.</w:t>
              </w:r>
            </w:hyperlink>
            <w:r w:rsidR="0095123A" w:rsidRPr="0082311E">
              <w:rPr>
                <w:rStyle w:val="Hyperlink"/>
                <w:rFonts w:ascii="Helvetica" w:hAnsi="Helvetica" w:cs="Calibri"/>
                <w:color w:val="1155CC"/>
                <w:sz w:val="22"/>
                <w:szCs w:val="22"/>
              </w:rPr>
              <w:t xml:space="preserve"> (specifies from K through grade twelve)</w:t>
            </w:r>
          </w:p>
        </w:tc>
      </w:tr>
      <w:tr w:rsidR="00EF5816" w:rsidRPr="0082311E" w14:paraId="54D8FE79" w14:textId="77777777" w:rsidTr="00A37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0B7ED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82311E">
              <w:rPr>
                <w:rFonts w:ascii="Helvetica" w:hAnsi="Helvetica" w:cs="Calibri"/>
                <w:b/>
                <w:bCs/>
                <w:color w:val="000000"/>
                <w:sz w:val="22"/>
                <w:szCs w:val="22"/>
              </w:rPr>
              <w:t>West Virginia</w:t>
            </w:r>
          </w:p>
        </w:tc>
        <w:tc>
          <w:tcPr>
            <w:tcW w:w="8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CC7C8" w14:textId="77777777" w:rsidR="00EF5816" w:rsidRPr="0082311E" w:rsidRDefault="00EF5816" w:rsidP="00A37889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sz w:val="22"/>
                <w:szCs w:val="22"/>
              </w:rPr>
            </w:pPr>
            <w:hyperlink r:id="rId20" w:tgtFrame="_blank" w:history="1">
              <w:r w:rsidRPr="0082311E">
                <w:rPr>
                  <w:rStyle w:val="Hyperlink"/>
                  <w:rFonts w:ascii="Helvetica" w:hAnsi="Helvetica" w:cs="Calibri"/>
                  <w:color w:val="1155CC"/>
                  <w:sz w:val="22"/>
                  <w:szCs w:val="22"/>
                </w:rPr>
                <w:t>WV C</w:t>
              </w:r>
              <w:r w:rsidRPr="0082311E">
                <w:rPr>
                  <w:rStyle w:val="Hyperlink"/>
                  <w:rFonts w:ascii="Helvetica" w:hAnsi="Helvetica" w:cs="Calibri"/>
                  <w:color w:val="1155CC"/>
                  <w:sz w:val="22"/>
                  <w:szCs w:val="22"/>
                </w:rPr>
                <w:t>o</w:t>
              </w:r>
              <w:r w:rsidRPr="0082311E">
                <w:rPr>
                  <w:rStyle w:val="Hyperlink"/>
                  <w:rFonts w:ascii="Helvetica" w:hAnsi="Helvetica" w:cs="Calibri"/>
                  <w:color w:val="1155CC"/>
                  <w:sz w:val="22"/>
                  <w:szCs w:val="22"/>
                </w:rPr>
                <w:t>de 5</w:t>
              </w:r>
            </w:hyperlink>
            <w:r w:rsidR="0095123A" w:rsidRPr="0082311E">
              <w:rPr>
                <w:rStyle w:val="Hyperlink"/>
                <w:rFonts w:ascii="Helvetica" w:hAnsi="Helvetica" w:cs="Calibri"/>
                <w:color w:val="1155CC"/>
                <w:sz w:val="22"/>
                <w:szCs w:val="22"/>
              </w:rPr>
              <w:t xml:space="preserve"> (2020) Specifies the DD Council as a resource (No. 3), among others.</w:t>
            </w:r>
          </w:p>
        </w:tc>
      </w:tr>
    </w:tbl>
    <w:p w14:paraId="23A7585A" w14:textId="77777777" w:rsidR="006D293A" w:rsidRPr="0082311E" w:rsidRDefault="006D293A">
      <w:pPr>
        <w:rPr>
          <w:rFonts w:ascii="Helvetica" w:hAnsi="Helvetica" w:cs="Calibri"/>
          <w:sz w:val="22"/>
          <w:szCs w:val="22"/>
        </w:rPr>
      </w:pPr>
    </w:p>
    <w:p w14:paraId="65F539DA" w14:textId="77777777" w:rsidR="00112267" w:rsidRPr="0082311E" w:rsidRDefault="00AC4BBE" w:rsidP="0095123A">
      <w:pPr>
        <w:pStyle w:val="ListParagraph"/>
        <w:rPr>
          <w:rFonts w:ascii="Helvetica" w:hAnsi="Helvetica" w:cs="Calibri"/>
          <w:i/>
          <w:iCs/>
          <w:sz w:val="22"/>
          <w:szCs w:val="22"/>
        </w:rPr>
      </w:pPr>
      <w:r w:rsidRPr="0082311E">
        <w:rPr>
          <w:rFonts w:ascii="Helvetica" w:hAnsi="Helvetica" w:cs="Calibri"/>
          <w:i/>
          <w:iCs/>
          <w:sz w:val="22"/>
          <w:szCs w:val="22"/>
        </w:rPr>
        <w:t xml:space="preserve">Shared with NACDD by The Cerebral Palsy Foundation, </w:t>
      </w:r>
      <w:hyperlink r:id="rId21" w:history="1">
        <w:r w:rsidRPr="0082311E">
          <w:rPr>
            <w:rStyle w:val="Hyperlink"/>
            <w:rFonts w:ascii="Helvetica" w:hAnsi="Helvetica" w:cs="Calibri"/>
            <w:i/>
            <w:iCs/>
            <w:sz w:val="22"/>
            <w:szCs w:val="22"/>
          </w:rPr>
          <w:t>Just Say Hi!</w:t>
        </w:r>
      </w:hyperlink>
      <w:r w:rsidRPr="0082311E">
        <w:rPr>
          <w:rFonts w:ascii="Helvetica" w:hAnsi="Helvetica" w:cs="Calibri"/>
          <w:i/>
          <w:iCs/>
          <w:sz w:val="22"/>
          <w:szCs w:val="22"/>
        </w:rPr>
        <w:t xml:space="preserve"> disability inclusion, PK-12 school-based curricular program.</w:t>
      </w:r>
    </w:p>
    <w:p w14:paraId="0BB95324" w14:textId="77777777" w:rsidR="0082311E" w:rsidRDefault="00AC4BBE" w:rsidP="0095123A">
      <w:pPr>
        <w:pStyle w:val="ListParagraph"/>
        <w:rPr>
          <w:rFonts w:ascii="Helvetica" w:hAnsi="Helvetica" w:cs="Calibri"/>
          <w:i/>
          <w:iCs/>
          <w:sz w:val="22"/>
          <w:szCs w:val="22"/>
        </w:rPr>
      </w:pPr>
      <w:r w:rsidRPr="0082311E">
        <w:rPr>
          <w:rFonts w:ascii="Helvetica" w:hAnsi="Helvetica" w:cs="Calibri"/>
          <w:i/>
          <w:iCs/>
          <w:sz w:val="22"/>
          <w:szCs w:val="22"/>
        </w:rPr>
        <w:t>*</w:t>
      </w:r>
      <w:r w:rsidR="00112267" w:rsidRPr="0082311E">
        <w:rPr>
          <w:rFonts w:ascii="Helvetica" w:hAnsi="Helvetica" w:cs="Calibri"/>
          <w:i/>
          <w:iCs/>
          <w:sz w:val="22"/>
          <w:szCs w:val="22"/>
        </w:rPr>
        <w:t xml:space="preserve"> </w:t>
      </w:r>
      <w:r w:rsidRPr="0082311E">
        <w:rPr>
          <w:rFonts w:ascii="Helvetica" w:hAnsi="Helvetica" w:cs="Calibri"/>
          <w:i/>
          <w:iCs/>
          <w:sz w:val="22"/>
          <w:szCs w:val="22"/>
        </w:rPr>
        <w:t>Original list</w:t>
      </w:r>
      <w:r w:rsidR="0095123A" w:rsidRPr="0082311E">
        <w:rPr>
          <w:rFonts w:ascii="Helvetica" w:hAnsi="Helvetica" w:cs="Calibri"/>
          <w:i/>
          <w:iCs/>
          <w:sz w:val="22"/>
          <w:szCs w:val="22"/>
        </w:rPr>
        <w:t xml:space="preserve"> containing states w/ links</w:t>
      </w:r>
      <w:r w:rsidRPr="0082311E">
        <w:rPr>
          <w:rFonts w:ascii="Helvetica" w:hAnsi="Helvetica" w:cs="Calibri"/>
          <w:i/>
          <w:iCs/>
          <w:sz w:val="22"/>
          <w:szCs w:val="22"/>
        </w:rPr>
        <w:t xml:space="preserve"> </w:t>
      </w:r>
      <w:r w:rsidR="0095123A" w:rsidRPr="0082311E">
        <w:rPr>
          <w:rFonts w:ascii="Helvetica" w:hAnsi="Helvetica" w:cs="Calibri"/>
          <w:i/>
          <w:iCs/>
          <w:sz w:val="22"/>
          <w:szCs w:val="22"/>
        </w:rPr>
        <w:t xml:space="preserve">only: </w:t>
      </w:r>
      <w:r w:rsidRPr="0082311E">
        <w:rPr>
          <w:rFonts w:ascii="Helvetica" w:hAnsi="Helvetica" w:cs="Calibri"/>
          <w:i/>
          <w:iCs/>
          <w:sz w:val="22"/>
          <w:szCs w:val="22"/>
        </w:rPr>
        <w:t xml:space="preserve">compiled by The Nora Project/research </w:t>
      </w:r>
    </w:p>
    <w:p w14:paraId="5FB7319E" w14:textId="77777777" w:rsidR="00AC4BBE" w:rsidRPr="00FD714C" w:rsidRDefault="0082311E" w:rsidP="00FD714C">
      <w:pPr>
        <w:pStyle w:val="ListParagraph"/>
        <w:rPr>
          <w:rFonts w:ascii="Helvetica" w:hAnsi="Helvetica" w:cs="Calibri"/>
          <w:i/>
          <w:iCs/>
          <w:sz w:val="22"/>
          <w:szCs w:val="22"/>
        </w:rPr>
      </w:pPr>
      <w:r>
        <w:rPr>
          <w:rFonts w:ascii="Helvetica" w:hAnsi="Helvetica" w:cs="Calibri"/>
          <w:i/>
          <w:iCs/>
          <w:sz w:val="22"/>
          <w:szCs w:val="22"/>
        </w:rPr>
        <w:t xml:space="preserve">  </w:t>
      </w:r>
      <w:r w:rsidR="00AC4BBE" w:rsidRPr="0082311E">
        <w:rPr>
          <w:rFonts w:ascii="Helvetica" w:hAnsi="Helvetica" w:cs="Calibri"/>
          <w:i/>
          <w:iCs/>
          <w:sz w:val="22"/>
          <w:szCs w:val="22"/>
        </w:rPr>
        <w:t>by Benesch</w:t>
      </w:r>
    </w:p>
    <w:sectPr w:rsidR="00AC4BBE" w:rsidRPr="00FD7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5D3E"/>
    <w:multiLevelType w:val="hybridMultilevel"/>
    <w:tmpl w:val="5F8CF642"/>
    <w:lvl w:ilvl="0" w:tplc="9650E0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03525"/>
    <w:multiLevelType w:val="hybridMultilevel"/>
    <w:tmpl w:val="5D6A46EE"/>
    <w:lvl w:ilvl="0" w:tplc="4776FD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5F1719"/>
    <w:multiLevelType w:val="hybridMultilevel"/>
    <w:tmpl w:val="C6D0AF84"/>
    <w:lvl w:ilvl="0" w:tplc="0F602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998810">
    <w:abstractNumId w:val="0"/>
  </w:num>
  <w:num w:numId="2" w16cid:durableId="2062510570">
    <w:abstractNumId w:val="2"/>
  </w:num>
  <w:num w:numId="3" w16cid:durableId="111505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16"/>
    <w:rsid w:val="00112267"/>
    <w:rsid w:val="004D45F4"/>
    <w:rsid w:val="006D293A"/>
    <w:rsid w:val="0082311E"/>
    <w:rsid w:val="0095123A"/>
    <w:rsid w:val="00A90B3A"/>
    <w:rsid w:val="00AC4BBE"/>
    <w:rsid w:val="00B3329C"/>
    <w:rsid w:val="00EB3DA5"/>
    <w:rsid w:val="00EF5816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0531"/>
  <w15:chartTrackingRefBased/>
  <w15:docId w15:val="{8CA93530-52C9-1044-98C6-8E043FB6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8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58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F581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4B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2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xel1.net/v1/t/c/604c2b88-7593-beb2-867c-bbce4f5cacfc/gm%3Aa5dcd26b-89cb-48aa-84ab-dd0b7770e571/Multiple%20Recipients/?https%3A%2F%2Flegis.delaware.gov%2FBillDetail%3FLegislationId%3D22972=" TargetMode="External"/><Relationship Id="rId13" Type="http://schemas.openxmlformats.org/officeDocument/2006/relationships/hyperlink" Target="https://quaxel1.net/v1/t/c/604c2b88-7593-beb2-867c-bbce4f5cacfc/gm%3Aa5dcd26b-89cb-48aa-84ab-dd0b7770e571/Multiple%20Recipients/?https%3A%2F%2Fwww.ncleg.net%2FSessions%2F2007%2FBills%2FSenate%2FPDF%2FS753v4.pdf=" TargetMode="External"/><Relationship Id="rId18" Type="http://schemas.openxmlformats.org/officeDocument/2006/relationships/hyperlink" Target="https://quaxel1.net/v1/t/c/604c2b88-7593-beb2-867c-bbce4f5cacfc/gm%3Aa5dcd26b-89cb-48aa-84ab-dd0b7770e571/Multiple%20Recipients/?https%3A%2F%2Flis.virginia.gov%2Fcgi-bin%2Flegp604.exe%3F091%2Bful%2BHJ715ER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ustsayhischools.org/" TargetMode="External"/><Relationship Id="rId7" Type="http://schemas.openxmlformats.org/officeDocument/2006/relationships/hyperlink" Target="https://quaxel1.net/v1/t/c/604c2b88-7593-beb2-867c-bbce4f5cacfc/gm%3Aa5dcd26b-89cb-48aa-84ab-dd0b7770e571/Multiple%20Recipients/?https%3A%2F%2Fwww.legis.delaware.gov%2FBillDetail%3FLegislationId%3D21839=" TargetMode="External"/><Relationship Id="rId12" Type="http://schemas.openxmlformats.org/officeDocument/2006/relationships/hyperlink" Target="https://quaxel1.net/v1/t/c/604c2b88-7593-beb2-867c-bbce4f5cacfc/gm%3Aa5dcd26b-89cb-48aa-84ab-dd0b7770e571/Multiple%20Recipients/?https%3A%2F%2Fwww.njleg.state.nj.us%2F2018%2FBills%2FAL19%2F6_.PDF=" TargetMode="External"/><Relationship Id="rId17" Type="http://schemas.openxmlformats.org/officeDocument/2006/relationships/hyperlink" Target="https://quaxel1.net/v1/t/c/604c2b88-7593-beb2-867c-bbce4f5cacfc/gm%3Aa5dcd26b-89cb-48aa-84ab-dd0b7770e571/Multiple%20Recipients/?https%3A%2F%2Fcapitol.texas.gov%2FBillLookup%2FText.aspx%3FLegSess%3D82R%26Bill%3DHB3616=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axel1.net/v1/t/c/604c2b88-7593-beb2-867c-bbce4f5cacfc/gm%3Aa5dcd26b-89cb-48aa-84ab-dd0b7770e571/Multiple%20Recipients/?https%3A%2F%2Ftnsos.net%2Fpublications%2Fproclamations%2Ffiles%2F1869.pdf=" TargetMode="External"/><Relationship Id="rId20" Type="http://schemas.openxmlformats.org/officeDocument/2006/relationships/hyperlink" Target="https://quaxel1.net/v1/t/c/604c2b88-7593-beb2-867c-bbce4f5cacfc/gm%3Aa5dcd26b-89cb-48aa-84ab-dd0b7770e571/Multiple%20Recipients/?http%3A%2F%2Fwww.wvlegislature.gov%2FWVCODE%2FChapterEntire.cfm%3Fchap%3D18%26art%3D10O%26section%3D5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uaxel1.net/v1/t/c/604c2b88-7593-beb2-867c-bbce4f5cacfc/gm%3Aa5dcd26b-89cb-48aa-84ab-dd0b7770e571/Multiple%20Recipients/?https%3A%2F%2Fwww.legis.delaware.gov%2FBillDetail%3FLegislationId%3D21839=" TargetMode="External"/><Relationship Id="rId11" Type="http://schemas.openxmlformats.org/officeDocument/2006/relationships/hyperlink" Target="https://quaxel1.net/v1/t/c/604c2b88-7593-beb2-867c-bbce4f5cacfc/gm%3Aa5dcd26b-89cb-48aa-84ab-dd0b7770e571/Multiple%20Recipients/?https%3A%2F%2Frevisor.mo.gov%2Fmain%2FOneSection.aspx%3Fsection%3D162.946=" TargetMode="External"/><Relationship Id="rId5" Type="http://schemas.openxmlformats.org/officeDocument/2006/relationships/hyperlink" Target="https://quaxel1.net/v1/t/c/604c2b88-7593-beb2-867c-bbce4f5cacfc/gm%3Aa5dcd26b-89cb-48aa-84ab-dd0b7770e571/Multiple%20Recipients/?https%3A%2F%2Fleginfo.legislature.ca.gov%2Ffaces%2FbillNavClient.xhtml%3Fbill_id%3D200920100ACR162=" TargetMode="External"/><Relationship Id="rId15" Type="http://schemas.openxmlformats.org/officeDocument/2006/relationships/hyperlink" Target="https://ddsn.sc.gov/sites/ddsn/files/Documents/Recent%20News/Proclamation%20of%20SC%20Governor%20Henry%20McMaster%20-%20Disabilities%20Awareness%20Month%20(030121)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quaxel1.net/v1/t/c/604c2b88-7593-beb2-867c-bbce4f5cacfc/gm%3Aa5dcd26b-89cb-48aa-84ab-dd0b7770e571/Multiple%20Recipients/?http%3A%2F%2Fwww.kslegislature.org%2Fli_2012%2Fb2011_12%2Fstatute%2F072_000_0000_chapter%2F072_075_0000_article%2F072_075_0038_section%2F072_075_0038_k%2F=" TargetMode="External"/><Relationship Id="rId19" Type="http://schemas.openxmlformats.org/officeDocument/2006/relationships/hyperlink" Target="https://quaxel1.net/v1/t/c/604c2b88-7593-beb2-867c-bbce4f5cacfc/gm%3Aa5dcd26b-89cb-48aa-84ab-dd0b7770e571/Multiple%20Recipients/?https%3A%2F%2Fapp.leg.wa.gov%2FRCW%2Fdefault.aspx%3Fcite%3D28A.230.158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axel1.net/v1/t/c/604c2b88-7593-beb2-867c-bbce4f5cacfc/gm%3Aa5dcd26b-89cb-48aa-84ab-dd0b7770e571/Multiple%20Recipients/?http%3A%2F%2Fwww.ilga.gov%2Flegislation%2Fpublicacts%2Ffulltext.asp%3FName%3D096-0191%26GA%3D96=" TargetMode="External"/><Relationship Id="rId14" Type="http://schemas.openxmlformats.org/officeDocument/2006/relationships/hyperlink" Target="https://quaxel1.net/v1/t/c/604c2b88-7593-beb2-867c-bbce4f5cacfc/gm%3Aa5dcd26b-89cb-48aa-84ab-dd0b7770e571/Multiple%20Recipients/?http%3A%2F%2Fwebserver.rilin.state.ri.us%2FPublicLaws%2Flaw08%2Fres08%2Fres08315.htm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Fink, CPF</dc:creator>
  <cp:keywords/>
  <dc:description/>
  <cp:lastModifiedBy>Debbie Fink, CPF</cp:lastModifiedBy>
  <cp:revision>5</cp:revision>
  <cp:lastPrinted>2022-09-09T18:51:00Z</cp:lastPrinted>
  <dcterms:created xsi:type="dcterms:W3CDTF">2022-09-09T18:43:00Z</dcterms:created>
  <dcterms:modified xsi:type="dcterms:W3CDTF">2022-09-09T19:15:00Z</dcterms:modified>
</cp:coreProperties>
</file>