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4CB4" w14:textId="7FACF36F" w:rsidR="003C7917" w:rsidRDefault="00C86C29" w:rsidP="003C7917">
      <w:pPr>
        <w:shd w:val="clear" w:color="auto" w:fill="FFFFFF"/>
        <w:outlineLvl w:val="1"/>
        <w:rPr>
          <w:rFonts w:asciiTheme="minorHAnsi" w:hAnsiTheme="minorHAnsi" w:cstheme="minorHAnsi"/>
          <w:color w:val="000000"/>
          <w:kern w:val="36"/>
          <w:sz w:val="44"/>
          <w:szCs w:val="44"/>
        </w:rPr>
      </w:pPr>
      <w:bookmarkStart w:id="0" w:name="_Hlk48048218"/>
      <w:r>
        <w:rPr>
          <w:noProof/>
        </w:rPr>
        <w:drawing>
          <wp:inline distT="0" distB="0" distL="0" distR="0" wp14:anchorId="3BCB3F7C" wp14:editId="754D2364">
            <wp:extent cx="1463040" cy="1097280"/>
            <wp:effectExtent l="0" t="0" r="3810" b="7620"/>
            <wp:docPr id="6" name="Picture 6" descr="Interagency Committee on Disability research (ICDR)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teragency Committee on Disability research (ICDR)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AAE65" w14:textId="77777777" w:rsidR="00583657" w:rsidRDefault="00583657" w:rsidP="00583657">
      <w:pPr>
        <w:pStyle w:val="Heading2"/>
      </w:pPr>
    </w:p>
    <w:p w14:paraId="1F0972CF" w14:textId="73029CE2" w:rsidR="00583657" w:rsidRPr="00583657" w:rsidRDefault="00583657" w:rsidP="00583657">
      <w:pPr>
        <w:pStyle w:val="Heading1"/>
        <w:jc w:val="center"/>
        <w:rPr>
          <w:sz w:val="44"/>
          <w:szCs w:val="44"/>
        </w:rPr>
      </w:pPr>
      <w:r w:rsidRPr="00583657">
        <w:rPr>
          <w:sz w:val="44"/>
          <w:szCs w:val="44"/>
        </w:rPr>
        <w:t>You’re Invited</w:t>
      </w:r>
    </w:p>
    <w:p w14:paraId="0D1FB092" w14:textId="77777777" w:rsidR="00583657" w:rsidRDefault="00583657" w:rsidP="00583657">
      <w:pPr>
        <w:pStyle w:val="Heading2"/>
      </w:pPr>
    </w:p>
    <w:p w14:paraId="38E1DC03" w14:textId="538408C0" w:rsidR="00583657" w:rsidRDefault="00583657" w:rsidP="00583657">
      <w:pPr>
        <w:pStyle w:val="Heading2"/>
        <w:rPr>
          <w:u w:val="single"/>
        </w:rPr>
      </w:pPr>
      <w:r w:rsidRPr="00583657">
        <w:rPr>
          <w:u w:val="single"/>
        </w:rPr>
        <w:t xml:space="preserve">Please join us for the Interagency Committee on Disability Research (ICDR) </w:t>
      </w:r>
      <w:r w:rsidR="00F619CD">
        <w:rPr>
          <w:u w:val="single"/>
        </w:rPr>
        <w:t xml:space="preserve">Lunch &amp; Learn Webinar Series </w:t>
      </w:r>
    </w:p>
    <w:p w14:paraId="0B508C3D" w14:textId="2C20B583" w:rsidR="00FE1196" w:rsidRDefault="00FE1196" w:rsidP="00FE1196"/>
    <w:p w14:paraId="2F444D08" w14:textId="04E4C22A" w:rsidR="00FE1196" w:rsidRPr="00FE1196" w:rsidRDefault="00DE1867" w:rsidP="00FE1196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Wednesday</w:t>
      </w:r>
      <w:r w:rsidR="00FE1196"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, July 2</w:t>
      </w:r>
      <w:r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0</w:t>
      </w:r>
      <w:r w:rsidR="00FE1196"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, 202</w:t>
      </w:r>
      <w:r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2</w:t>
      </w:r>
    </w:p>
    <w:p w14:paraId="7DE022A6" w14:textId="41A6362B" w:rsidR="00FE1196" w:rsidRPr="00CF6A2E" w:rsidRDefault="00FE1196" w:rsidP="00CF6A2E">
      <w:pPr>
        <w:shd w:val="clear" w:color="auto" w:fill="FFFFFF"/>
        <w:outlineLvl w:val="1"/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</w:pP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1</w:t>
      </w:r>
      <w:r w:rsidR="00DE1867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2</w:t>
      </w: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 xml:space="preserve">:00 </w:t>
      </w:r>
      <w:r w:rsidR="00DE1867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p</w:t>
      </w:r>
      <w:r w:rsidRPr="00FE1196">
        <w:rPr>
          <w:rFonts w:asciiTheme="minorHAnsi" w:hAnsiTheme="minorHAnsi" w:cstheme="minorHAnsi"/>
          <w:b/>
          <w:color w:val="000000"/>
          <w:kern w:val="36"/>
          <w:sz w:val="28"/>
          <w:szCs w:val="28"/>
        </w:rPr>
        <w:t>.m. – 1:00 p.m. (ET)</w:t>
      </w:r>
    </w:p>
    <w:p w14:paraId="4BBE86B3" w14:textId="00367D47" w:rsidR="00F619CD" w:rsidRPr="00B56BDF" w:rsidRDefault="00CF6A2E" w:rsidP="00626197">
      <w:pPr>
        <w:pStyle w:val="Heading2"/>
        <w:spacing w:before="240"/>
        <w:rPr>
          <w:b w:val="0"/>
          <w:bCs/>
          <w:sz w:val="24"/>
          <w:szCs w:val="24"/>
        </w:rPr>
      </w:pPr>
      <w:r w:rsidRPr="00DE1867">
        <w:t xml:space="preserve">Presentation: </w:t>
      </w:r>
      <w:r w:rsidR="00DE1867" w:rsidRPr="00B56BDF">
        <w:rPr>
          <w:b w:val="0"/>
          <w:bCs/>
          <w:sz w:val="24"/>
          <w:szCs w:val="24"/>
        </w:rPr>
        <w:t>Post-COVID Conditions and Information Useful for Those in the Field of Disability Research</w:t>
      </w:r>
    </w:p>
    <w:p w14:paraId="356D348B" w14:textId="05E6CA70" w:rsidR="00FE1196" w:rsidRDefault="00FE1196" w:rsidP="00FE1196">
      <w:pPr>
        <w:rPr>
          <w:rFonts w:asciiTheme="minorHAnsi" w:hAnsiTheme="minorHAnsi" w:cstheme="minorHAnsi"/>
          <w:b/>
          <w:bCs/>
        </w:rPr>
      </w:pPr>
    </w:p>
    <w:p w14:paraId="6983C911" w14:textId="61E5514F" w:rsidR="00FE1196" w:rsidRPr="00B56BDF" w:rsidRDefault="00FE1196" w:rsidP="00FE119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56BDF">
        <w:rPr>
          <w:rFonts w:asciiTheme="minorHAnsi" w:hAnsiTheme="minorHAnsi" w:cstheme="minorHAnsi"/>
          <w:b/>
          <w:bCs/>
          <w:sz w:val="28"/>
          <w:szCs w:val="28"/>
        </w:rPr>
        <w:t>Presenter</w:t>
      </w:r>
    </w:p>
    <w:p w14:paraId="7FC58742" w14:textId="6AD366AE" w:rsidR="00FE1196" w:rsidRPr="00B56BDF" w:rsidRDefault="006D43AB" w:rsidP="00FE1196">
      <w:pPr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</w:rPr>
        <w:t>Elizabeth Unger,</w:t>
      </w:r>
      <w:r w:rsidR="00484021" w:rsidRPr="00B56BDF">
        <w:rPr>
          <w:rFonts w:asciiTheme="minorHAnsi" w:hAnsiTheme="minorHAnsi" w:cstheme="minorHAnsi"/>
        </w:rPr>
        <w:t xml:space="preserve"> Ph.D.</w:t>
      </w:r>
      <w:r w:rsidR="00500980">
        <w:rPr>
          <w:rFonts w:asciiTheme="minorHAnsi" w:hAnsiTheme="minorHAnsi" w:cstheme="minorHAnsi"/>
        </w:rPr>
        <w:t>, M.D.</w:t>
      </w:r>
    </w:p>
    <w:p w14:paraId="07EEAF5A" w14:textId="11C08E86" w:rsidR="00484021" w:rsidRPr="00B56BDF" w:rsidRDefault="00484021" w:rsidP="00FE1196">
      <w:pPr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</w:rPr>
        <w:t>Chief of the Chronic Viral Disease Branch (CVDB)</w:t>
      </w:r>
    </w:p>
    <w:p w14:paraId="232861D4" w14:textId="1952998F" w:rsidR="00484021" w:rsidRPr="00B56BDF" w:rsidRDefault="00484021" w:rsidP="00FE1196">
      <w:pPr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</w:rPr>
        <w:t>Division of High-Consequence Pathogens and Pathology</w:t>
      </w:r>
    </w:p>
    <w:p w14:paraId="10D9D333" w14:textId="55434183" w:rsidR="00484021" w:rsidRPr="00B56BDF" w:rsidRDefault="00484021" w:rsidP="00FE1196">
      <w:pPr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</w:rPr>
        <w:t>National Center for Emerging and Zoonotic Infectious Diseases</w:t>
      </w:r>
    </w:p>
    <w:p w14:paraId="10352F36" w14:textId="16BE5EFD" w:rsidR="00484021" w:rsidRPr="00B56BDF" w:rsidRDefault="00484021" w:rsidP="00FE1196">
      <w:pPr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</w:rPr>
        <w:t>Centers for Disease Control and Prevention (CDC)</w:t>
      </w:r>
    </w:p>
    <w:p w14:paraId="73005A64" w14:textId="67427145" w:rsidR="000D7DEF" w:rsidRPr="00B56BDF" w:rsidRDefault="008A5E9E" w:rsidP="00626197">
      <w:pPr>
        <w:pStyle w:val="Heading2"/>
        <w:spacing w:before="240"/>
      </w:pPr>
      <w:r w:rsidRPr="00B56BDF">
        <w:t>A</w:t>
      </w:r>
      <w:r w:rsidR="00224C95" w:rsidRPr="00B56BDF">
        <w:t>udience</w:t>
      </w:r>
    </w:p>
    <w:p w14:paraId="1116ECDB" w14:textId="42758380" w:rsidR="00583657" w:rsidRPr="00B56BDF" w:rsidRDefault="00F85962" w:rsidP="00F85962">
      <w:pPr>
        <w:shd w:val="clear" w:color="auto" w:fill="FFFFFF"/>
        <w:outlineLvl w:val="1"/>
        <w:rPr>
          <w:rFonts w:asciiTheme="minorHAnsi" w:hAnsiTheme="minorHAnsi" w:cstheme="minorHAnsi"/>
        </w:rPr>
      </w:pPr>
      <w:r w:rsidRPr="00B56BDF">
        <w:rPr>
          <w:rFonts w:asciiTheme="minorHAnsi" w:hAnsiTheme="minorHAnsi" w:cstheme="minorHAnsi"/>
          <w:bCs/>
          <w:color w:val="000000"/>
          <w:kern w:val="36"/>
        </w:rPr>
        <w:t>The audience will include a wide range of ICDR stakeholders,</w:t>
      </w:r>
      <w:r w:rsidR="00086D7F" w:rsidRPr="00B56BDF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r w:rsidR="00086D7F" w:rsidRPr="00B56BDF">
        <w:rPr>
          <w:rFonts w:asciiTheme="minorHAnsi" w:eastAsia="Calibri" w:hAnsiTheme="minorHAnsi" w:cstheme="minorHAnsi"/>
          <w:color w:val="000000"/>
        </w:rPr>
        <w:t>federal interagency partners,</w:t>
      </w:r>
      <w:r w:rsidR="00566646" w:rsidRPr="00B56BDF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researchers, practitioners, disability organization</w:t>
      </w:r>
      <w:r w:rsidR="006571FA" w:rsidRPr="00B56BDF">
        <w:rPr>
          <w:rFonts w:asciiTheme="minorHAnsi" w:hAnsiTheme="minorHAnsi" w:cstheme="minorHAnsi"/>
          <w:bCs/>
          <w:color w:val="000000"/>
          <w:kern w:val="36"/>
        </w:rPr>
        <w:t>s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 and ICDR Committee members. </w:t>
      </w:r>
    </w:p>
    <w:p w14:paraId="0D2D6DD1" w14:textId="3CE429B6" w:rsidR="00583657" w:rsidRPr="00B56BDF" w:rsidRDefault="00583657" w:rsidP="00D30E2B">
      <w:pPr>
        <w:shd w:val="clear" w:color="auto" w:fill="FFFFFF"/>
        <w:outlineLvl w:val="1"/>
        <w:rPr>
          <w:rFonts w:asciiTheme="minorHAnsi" w:hAnsiTheme="minorHAnsi" w:cstheme="minorHAnsi"/>
          <w:bCs/>
          <w:color w:val="000000"/>
          <w:kern w:val="36"/>
        </w:rPr>
      </w:pPr>
    </w:p>
    <w:p w14:paraId="27AEB922" w14:textId="010555D2" w:rsidR="00F85962" w:rsidRPr="00B56BDF" w:rsidRDefault="00F85962" w:rsidP="00D30E2B">
      <w:pPr>
        <w:shd w:val="clear" w:color="auto" w:fill="FFFFFF"/>
        <w:outlineLvl w:val="1"/>
        <w:rPr>
          <w:rFonts w:asciiTheme="minorHAnsi" w:hAnsiTheme="minorHAnsi" w:cstheme="minorHAnsi"/>
          <w:bCs/>
          <w:color w:val="000000"/>
          <w:kern w:val="36"/>
        </w:rPr>
      </w:pPr>
      <w:r w:rsidRPr="00B56BDF">
        <w:rPr>
          <w:rFonts w:asciiTheme="minorHAnsi" w:hAnsiTheme="minorHAnsi" w:cstheme="minorHAnsi"/>
          <w:bCs/>
          <w:color w:val="000000"/>
          <w:kern w:val="36"/>
        </w:rPr>
        <w:t>Space is limited</w:t>
      </w:r>
      <w:r w:rsidR="00CB75AD" w:rsidRPr="00B56BDF">
        <w:rPr>
          <w:rFonts w:asciiTheme="minorHAnsi" w:hAnsiTheme="minorHAnsi" w:cstheme="minorHAnsi"/>
          <w:bCs/>
          <w:color w:val="000000"/>
          <w:kern w:val="36"/>
        </w:rPr>
        <w:t>.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 </w:t>
      </w:r>
      <w:hyperlink r:id="rId9" w:history="1">
        <w:r w:rsidR="00A53066" w:rsidRPr="00B56BDF">
          <w:rPr>
            <w:rStyle w:val="Hyperlink"/>
            <w:rFonts w:asciiTheme="minorHAnsi" w:hAnsiTheme="minorHAnsi" w:cstheme="minorHAnsi"/>
          </w:rPr>
          <w:t>Register Now</w:t>
        </w:r>
      </w:hyperlink>
      <w:r w:rsidR="00A53066" w:rsidRPr="00B56BDF">
        <w:rPr>
          <w:rFonts w:asciiTheme="minorHAnsi" w:hAnsiTheme="minorHAnsi" w:cstheme="minorHAnsi"/>
        </w:rPr>
        <w:t> to 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reserve your spot and to receive instructions for joining th</w:t>
      </w:r>
      <w:r w:rsidR="00F619CD" w:rsidRPr="00B56BDF">
        <w:rPr>
          <w:rFonts w:asciiTheme="minorHAnsi" w:hAnsiTheme="minorHAnsi" w:cstheme="minorHAnsi"/>
          <w:bCs/>
          <w:color w:val="000000"/>
          <w:kern w:val="36"/>
        </w:rPr>
        <w:t>e webinar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.  Registration closes Ju</w:t>
      </w:r>
      <w:r w:rsidR="00F619CD" w:rsidRPr="00B56BDF">
        <w:rPr>
          <w:rFonts w:asciiTheme="minorHAnsi" w:hAnsiTheme="minorHAnsi" w:cstheme="minorHAnsi"/>
          <w:bCs/>
          <w:color w:val="000000"/>
          <w:kern w:val="36"/>
        </w:rPr>
        <w:t>ly 1</w:t>
      </w:r>
      <w:r w:rsidR="00DE1867" w:rsidRPr="00B56BDF">
        <w:rPr>
          <w:rFonts w:asciiTheme="minorHAnsi" w:hAnsiTheme="minorHAnsi" w:cstheme="minorHAnsi"/>
          <w:bCs/>
          <w:color w:val="000000"/>
          <w:kern w:val="36"/>
        </w:rPr>
        <w:t>5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>.</w:t>
      </w:r>
      <w:r w:rsidR="0052092E" w:rsidRPr="00B56BDF">
        <w:rPr>
          <w:rFonts w:asciiTheme="minorHAnsi" w:hAnsiTheme="minorHAnsi" w:cstheme="minorHAnsi"/>
          <w:bCs/>
          <w:color w:val="000000"/>
          <w:kern w:val="36"/>
        </w:rPr>
        <w:t xml:space="preserve">  </w:t>
      </w:r>
      <w:r w:rsidR="00DE1867" w:rsidRPr="00B56BDF">
        <w:rPr>
          <w:rFonts w:asciiTheme="minorHAnsi" w:hAnsiTheme="minorHAnsi" w:cstheme="minorHAnsi"/>
          <w:bCs/>
          <w:color w:val="000000"/>
          <w:kern w:val="36"/>
        </w:rPr>
        <w:t>An opportunity to</w:t>
      </w:r>
      <w:r w:rsidR="0052092E" w:rsidRPr="00B56BDF">
        <w:rPr>
          <w:rFonts w:asciiTheme="minorHAnsi" w:hAnsiTheme="minorHAnsi" w:cstheme="minorHAnsi"/>
          <w:bCs/>
          <w:color w:val="000000"/>
          <w:kern w:val="36"/>
        </w:rPr>
        <w:t xml:space="preserve"> request</w:t>
      </w:r>
      <w:r w:rsidR="00DE1867" w:rsidRPr="00B56BDF">
        <w:rPr>
          <w:rFonts w:asciiTheme="minorHAnsi" w:hAnsiTheme="minorHAnsi" w:cstheme="minorHAnsi"/>
          <w:bCs/>
          <w:color w:val="000000"/>
          <w:kern w:val="36"/>
        </w:rPr>
        <w:t xml:space="preserve"> disability-related accommodations will </w:t>
      </w:r>
      <w:r w:rsidR="009150EA" w:rsidRPr="00B56BDF">
        <w:rPr>
          <w:rFonts w:asciiTheme="minorHAnsi" w:hAnsiTheme="minorHAnsi" w:cstheme="minorHAnsi"/>
          <w:bCs/>
          <w:color w:val="000000"/>
          <w:kern w:val="36"/>
        </w:rPr>
        <w:t xml:space="preserve">provided on the registration form. </w:t>
      </w:r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If you have difficulties registering, please email </w:t>
      </w:r>
      <w:hyperlink r:id="rId10" w:history="1">
        <w:r w:rsidRPr="00B56BDF">
          <w:rPr>
            <w:rStyle w:val="Hyperlink"/>
            <w:rFonts w:asciiTheme="minorHAnsi" w:hAnsiTheme="minorHAnsi" w:cstheme="minorHAnsi"/>
            <w:bCs/>
            <w:kern w:val="36"/>
          </w:rPr>
          <w:t>events@1sourceevents.com</w:t>
        </w:r>
      </w:hyperlink>
      <w:r w:rsidRPr="00B56BDF">
        <w:rPr>
          <w:rFonts w:asciiTheme="minorHAnsi" w:hAnsiTheme="minorHAnsi" w:cstheme="minorHAnsi"/>
          <w:bCs/>
          <w:color w:val="000000"/>
          <w:kern w:val="36"/>
        </w:rPr>
        <w:t xml:space="preserve">. </w:t>
      </w:r>
    </w:p>
    <w:bookmarkEnd w:id="0"/>
    <w:p w14:paraId="7EE9F269" w14:textId="4CA1C413" w:rsidR="00E24F8E" w:rsidRDefault="00E24F8E" w:rsidP="00C86C29">
      <w:pPr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</w:p>
    <w:sectPr w:rsidR="00E24F8E" w:rsidSect="005F2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4373" w14:textId="77777777" w:rsidR="00C51CFE" w:rsidRDefault="00C51CFE" w:rsidP="00C87378">
      <w:r>
        <w:separator/>
      </w:r>
    </w:p>
  </w:endnote>
  <w:endnote w:type="continuationSeparator" w:id="0">
    <w:p w14:paraId="2C02321C" w14:textId="77777777" w:rsidR="00C51CFE" w:rsidRDefault="00C51CFE" w:rsidP="00C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49BA" w14:textId="77777777" w:rsidR="00F85962" w:rsidRDefault="00F8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298C" w14:textId="77777777" w:rsidR="00F85962" w:rsidRDefault="00F85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EFEE" w14:textId="77777777" w:rsidR="00F85962" w:rsidRDefault="00F8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2D98" w14:textId="77777777" w:rsidR="00C51CFE" w:rsidRDefault="00C51CFE" w:rsidP="00C87378">
      <w:r>
        <w:separator/>
      </w:r>
    </w:p>
  </w:footnote>
  <w:footnote w:type="continuationSeparator" w:id="0">
    <w:p w14:paraId="6AC7B05E" w14:textId="77777777" w:rsidR="00C51CFE" w:rsidRDefault="00C51CFE" w:rsidP="00C8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3CFE" w14:textId="77777777" w:rsidR="00F85962" w:rsidRDefault="00F8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8DA3" w14:textId="7BB467F5" w:rsidR="00F85962" w:rsidRDefault="00F85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D996" w14:textId="77777777" w:rsidR="00F85962" w:rsidRDefault="00F8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424C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02C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E62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7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207B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BCE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8F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E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80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13006"/>
    <w:multiLevelType w:val="hybridMultilevel"/>
    <w:tmpl w:val="01D2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F2251"/>
    <w:multiLevelType w:val="multilevel"/>
    <w:tmpl w:val="8D6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B409AA"/>
    <w:multiLevelType w:val="multilevel"/>
    <w:tmpl w:val="FE9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75587"/>
    <w:multiLevelType w:val="multilevel"/>
    <w:tmpl w:val="ECD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787EE0"/>
    <w:multiLevelType w:val="multilevel"/>
    <w:tmpl w:val="380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4B39DB"/>
    <w:multiLevelType w:val="multilevel"/>
    <w:tmpl w:val="A3F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343A7"/>
    <w:multiLevelType w:val="hybridMultilevel"/>
    <w:tmpl w:val="5E568D74"/>
    <w:lvl w:ilvl="0" w:tplc="077A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B23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826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08F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D293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98C7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2CC8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625E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B478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2C015C85"/>
    <w:multiLevelType w:val="multilevel"/>
    <w:tmpl w:val="5316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A6088"/>
    <w:multiLevelType w:val="multilevel"/>
    <w:tmpl w:val="28AA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735E2"/>
    <w:multiLevelType w:val="multilevel"/>
    <w:tmpl w:val="A39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D708E"/>
    <w:multiLevelType w:val="multilevel"/>
    <w:tmpl w:val="72B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AE786F"/>
    <w:multiLevelType w:val="multilevel"/>
    <w:tmpl w:val="2CA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94407"/>
    <w:multiLevelType w:val="hybridMultilevel"/>
    <w:tmpl w:val="E43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2A3"/>
    <w:multiLevelType w:val="hybridMultilevel"/>
    <w:tmpl w:val="F8F0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7B22"/>
    <w:multiLevelType w:val="hybridMultilevel"/>
    <w:tmpl w:val="BAD0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463C1"/>
    <w:multiLevelType w:val="multilevel"/>
    <w:tmpl w:val="62F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914932"/>
    <w:multiLevelType w:val="hybridMultilevel"/>
    <w:tmpl w:val="76F27D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054C5"/>
    <w:multiLevelType w:val="hybridMultilevel"/>
    <w:tmpl w:val="95A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43B30"/>
    <w:multiLevelType w:val="multilevel"/>
    <w:tmpl w:val="C4D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80554"/>
    <w:multiLevelType w:val="multilevel"/>
    <w:tmpl w:val="377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857844">
    <w:abstractNumId w:val="18"/>
  </w:num>
  <w:num w:numId="2" w16cid:durableId="947390811">
    <w:abstractNumId w:val="11"/>
  </w:num>
  <w:num w:numId="3" w16cid:durableId="53286392">
    <w:abstractNumId w:val="25"/>
  </w:num>
  <w:num w:numId="4" w16cid:durableId="222181775">
    <w:abstractNumId w:val="12"/>
  </w:num>
  <w:num w:numId="5" w16cid:durableId="1897741833">
    <w:abstractNumId w:val="17"/>
  </w:num>
  <w:num w:numId="6" w16cid:durableId="1639069607">
    <w:abstractNumId w:val="14"/>
  </w:num>
  <w:num w:numId="7" w16cid:durableId="1346058951">
    <w:abstractNumId w:val="29"/>
  </w:num>
  <w:num w:numId="8" w16cid:durableId="1612935440">
    <w:abstractNumId w:val="21"/>
  </w:num>
  <w:num w:numId="9" w16cid:durableId="36206600">
    <w:abstractNumId w:val="13"/>
  </w:num>
  <w:num w:numId="10" w16cid:durableId="1876885955">
    <w:abstractNumId w:val="19"/>
  </w:num>
  <w:num w:numId="11" w16cid:durableId="1756053292">
    <w:abstractNumId w:val="15"/>
  </w:num>
  <w:num w:numId="12" w16cid:durableId="362705888">
    <w:abstractNumId w:val="20"/>
  </w:num>
  <w:num w:numId="13" w16cid:durableId="809253260">
    <w:abstractNumId w:val="28"/>
  </w:num>
  <w:num w:numId="14" w16cid:durableId="1788699559">
    <w:abstractNumId w:val="24"/>
  </w:num>
  <w:num w:numId="15" w16cid:durableId="1178232237">
    <w:abstractNumId w:val="26"/>
  </w:num>
  <w:num w:numId="16" w16cid:durableId="227885847">
    <w:abstractNumId w:val="10"/>
  </w:num>
  <w:num w:numId="17" w16cid:durableId="1197933733">
    <w:abstractNumId w:val="27"/>
  </w:num>
  <w:num w:numId="18" w16cid:durableId="618536207">
    <w:abstractNumId w:val="22"/>
  </w:num>
  <w:num w:numId="19" w16cid:durableId="563762445">
    <w:abstractNumId w:val="9"/>
  </w:num>
  <w:num w:numId="20" w16cid:durableId="1351878019">
    <w:abstractNumId w:val="7"/>
  </w:num>
  <w:num w:numId="21" w16cid:durableId="1806771619">
    <w:abstractNumId w:val="6"/>
  </w:num>
  <w:num w:numId="22" w16cid:durableId="1165585499">
    <w:abstractNumId w:val="5"/>
  </w:num>
  <w:num w:numId="23" w16cid:durableId="1812483579">
    <w:abstractNumId w:val="4"/>
  </w:num>
  <w:num w:numId="24" w16cid:durableId="660617078">
    <w:abstractNumId w:val="8"/>
  </w:num>
  <w:num w:numId="25" w16cid:durableId="364141231">
    <w:abstractNumId w:val="3"/>
  </w:num>
  <w:num w:numId="26" w16cid:durableId="26685688">
    <w:abstractNumId w:val="2"/>
  </w:num>
  <w:num w:numId="27" w16cid:durableId="428434806">
    <w:abstractNumId w:val="1"/>
  </w:num>
  <w:num w:numId="28" w16cid:durableId="48456016">
    <w:abstractNumId w:val="0"/>
  </w:num>
  <w:num w:numId="29" w16cid:durableId="675614100">
    <w:abstractNumId w:val="23"/>
  </w:num>
  <w:num w:numId="30" w16cid:durableId="858659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BB"/>
    <w:rsid w:val="00017DA0"/>
    <w:rsid w:val="00027018"/>
    <w:rsid w:val="000344AF"/>
    <w:rsid w:val="000545D7"/>
    <w:rsid w:val="00075C2E"/>
    <w:rsid w:val="00086D7F"/>
    <w:rsid w:val="000926EC"/>
    <w:rsid w:val="000C1B65"/>
    <w:rsid w:val="000C31E6"/>
    <w:rsid w:val="000C3B08"/>
    <w:rsid w:val="000C59F5"/>
    <w:rsid w:val="000D21F4"/>
    <w:rsid w:val="000D7DEF"/>
    <w:rsid w:val="000F767B"/>
    <w:rsid w:val="00102F72"/>
    <w:rsid w:val="00125256"/>
    <w:rsid w:val="001336DC"/>
    <w:rsid w:val="001342CD"/>
    <w:rsid w:val="00135F22"/>
    <w:rsid w:val="001720EE"/>
    <w:rsid w:val="0017538B"/>
    <w:rsid w:val="00180E94"/>
    <w:rsid w:val="001A112A"/>
    <w:rsid w:val="001B706A"/>
    <w:rsid w:val="001D11C6"/>
    <w:rsid w:val="001E1789"/>
    <w:rsid w:val="002049D0"/>
    <w:rsid w:val="00207BA3"/>
    <w:rsid w:val="002246DC"/>
    <w:rsid w:val="00224C95"/>
    <w:rsid w:val="0025512F"/>
    <w:rsid w:val="00265387"/>
    <w:rsid w:val="00271147"/>
    <w:rsid w:val="002777EB"/>
    <w:rsid w:val="00277856"/>
    <w:rsid w:val="002811BB"/>
    <w:rsid w:val="002D1E7C"/>
    <w:rsid w:val="002D39C4"/>
    <w:rsid w:val="002E72EE"/>
    <w:rsid w:val="002F73CA"/>
    <w:rsid w:val="00305413"/>
    <w:rsid w:val="00323FB0"/>
    <w:rsid w:val="00324897"/>
    <w:rsid w:val="0033000D"/>
    <w:rsid w:val="00336449"/>
    <w:rsid w:val="0034452B"/>
    <w:rsid w:val="00347E50"/>
    <w:rsid w:val="00366523"/>
    <w:rsid w:val="00374627"/>
    <w:rsid w:val="00380229"/>
    <w:rsid w:val="003805FB"/>
    <w:rsid w:val="003B5203"/>
    <w:rsid w:val="003C7917"/>
    <w:rsid w:val="003D7830"/>
    <w:rsid w:val="00451A65"/>
    <w:rsid w:val="004553E7"/>
    <w:rsid w:val="004614F6"/>
    <w:rsid w:val="00464892"/>
    <w:rsid w:val="00465979"/>
    <w:rsid w:val="0047073A"/>
    <w:rsid w:val="00484021"/>
    <w:rsid w:val="004B7C1B"/>
    <w:rsid w:val="004D0AE4"/>
    <w:rsid w:val="004E5D6E"/>
    <w:rsid w:val="004F0183"/>
    <w:rsid w:val="004F6686"/>
    <w:rsid w:val="00500980"/>
    <w:rsid w:val="00505D77"/>
    <w:rsid w:val="0052092E"/>
    <w:rsid w:val="00540879"/>
    <w:rsid w:val="00540E33"/>
    <w:rsid w:val="00566646"/>
    <w:rsid w:val="005734F2"/>
    <w:rsid w:val="005756D9"/>
    <w:rsid w:val="00583657"/>
    <w:rsid w:val="00583EF9"/>
    <w:rsid w:val="00596454"/>
    <w:rsid w:val="005A5905"/>
    <w:rsid w:val="005B1718"/>
    <w:rsid w:val="005C6381"/>
    <w:rsid w:val="005D2C14"/>
    <w:rsid w:val="005D3181"/>
    <w:rsid w:val="005F2FCF"/>
    <w:rsid w:val="005F65C2"/>
    <w:rsid w:val="00603EEF"/>
    <w:rsid w:val="006053B2"/>
    <w:rsid w:val="00626197"/>
    <w:rsid w:val="00630ACA"/>
    <w:rsid w:val="00642DC4"/>
    <w:rsid w:val="006571FA"/>
    <w:rsid w:val="00676153"/>
    <w:rsid w:val="006949D4"/>
    <w:rsid w:val="006A2DF9"/>
    <w:rsid w:val="006C73D5"/>
    <w:rsid w:val="006D0257"/>
    <w:rsid w:val="006D43AB"/>
    <w:rsid w:val="006F5F13"/>
    <w:rsid w:val="006F6729"/>
    <w:rsid w:val="00706AE3"/>
    <w:rsid w:val="00706C7D"/>
    <w:rsid w:val="007137F7"/>
    <w:rsid w:val="00726343"/>
    <w:rsid w:val="007371A2"/>
    <w:rsid w:val="00737264"/>
    <w:rsid w:val="00764B3D"/>
    <w:rsid w:val="0079478D"/>
    <w:rsid w:val="007A7D4F"/>
    <w:rsid w:val="007E5AEB"/>
    <w:rsid w:val="00801864"/>
    <w:rsid w:val="0081068A"/>
    <w:rsid w:val="008168CB"/>
    <w:rsid w:val="00820E51"/>
    <w:rsid w:val="0082114A"/>
    <w:rsid w:val="00821570"/>
    <w:rsid w:val="00840A6F"/>
    <w:rsid w:val="00850102"/>
    <w:rsid w:val="00854A38"/>
    <w:rsid w:val="00861E39"/>
    <w:rsid w:val="008647CD"/>
    <w:rsid w:val="008A5E9E"/>
    <w:rsid w:val="008C573B"/>
    <w:rsid w:val="008D4A4B"/>
    <w:rsid w:val="008D6EA4"/>
    <w:rsid w:val="008E27B0"/>
    <w:rsid w:val="008E4E39"/>
    <w:rsid w:val="008E6068"/>
    <w:rsid w:val="00901CAA"/>
    <w:rsid w:val="009026D5"/>
    <w:rsid w:val="009033A2"/>
    <w:rsid w:val="00912F3D"/>
    <w:rsid w:val="009150EA"/>
    <w:rsid w:val="009174CA"/>
    <w:rsid w:val="009463A3"/>
    <w:rsid w:val="00951ADA"/>
    <w:rsid w:val="00965ACB"/>
    <w:rsid w:val="009671EE"/>
    <w:rsid w:val="009811A7"/>
    <w:rsid w:val="009950CA"/>
    <w:rsid w:val="009A632E"/>
    <w:rsid w:val="009B353D"/>
    <w:rsid w:val="009C6C8A"/>
    <w:rsid w:val="009D1C78"/>
    <w:rsid w:val="009E3F0A"/>
    <w:rsid w:val="009E4D90"/>
    <w:rsid w:val="00A107A3"/>
    <w:rsid w:val="00A26821"/>
    <w:rsid w:val="00A412B6"/>
    <w:rsid w:val="00A47590"/>
    <w:rsid w:val="00A53066"/>
    <w:rsid w:val="00A67515"/>
    <w:rsid w:val="00A8300A"/>
    <w:rsid w:val="00A95026"/>
    <w:rsid w:val="00AA6B99"/>
    <w:rsid w:val="00AC0391"/>
    <w:rsid w:val="00B01D3F"/>
    <w:rsid w:val="00B15817"/>
    <w:rsid w:val="00B15A4E"/>
    <w:rsid w:val="00B22B44"/>
    <w:rsid w:val="00B25CFF"/>
    <w:rsid w:val="00B33EE6"/>
    <w:rsid w:val="00B43038"/>
    <w:rsid w:val="00B447AC"/>
    <w:rsid w:val="00B56BDF"/>
    <w:rsid w:val="00B85302"/>
    <w:rsid w:val="00B913A3"/>
    <w:rsid w:val="00BD5B8A"/>
    <w:rsid w:val="00BD5E75"/>
    <w:rsid w:val="00BD601B"/>
    <w:rsid w:val="00BE46BA"/>
    <w:rsid w:val="00BF7390"/>
    <w:rsid w:val="00C13100"/>
    <w:rsid w:val="00C205D0"/>
    <w:rsid w:val="00C51CFE"/>
    <w:rsid w:val="00C57235"/>
    <w:rsid w:val="00C57BE9"/>
    <w:rsid w:val="00C86C29"/>
    <w:rsid w:val="00C87378"/>
    <w:rsid w:val="00CB75AD"/>
    <w:rsid w:val="00CE1160"/>
    <w:rsid w:val="00CE32E5"/>
    <w:rsid w:val="00CF6A2E"/>
    <w:rsid w:val="00CF6D98"/>
    <w:rsid w:val="00D04132"/>
    <w:rsid w:val="00D0787D"/>
    <w:rsid w:val="00D07A18"/>
    <w:rsid w:val="00D30E2B"/>
    <w:rsid w:val="00D34374"/>
    <w:rsid w:val="00D40F35"/>
    <w:rsid w:val="00D62CCC"/>
    <w:rsid w:val="00DA4322"/>
    <w:rsid w:val="00DA55E8"/>
    <w:rsid w:val="00DC2A61"/>
    <w:rsid w:val="00DE12CD"/>
    <w:rsid w:val="00DE1867"/>
    <w:rsid w:val="00DE3D06"/>
    <w:rsid w:val="00DE40A1"/>
    <w:rsid w:val="00DF6A90"/>
    <w:rsid w:val="00E0014F"/>
    <w:rsid w:val="00E24F8E"/>
    <w:rsid w:val="00E32C4E"/>
    <w:rsid w:val="00E36F69"/>
    <w:rsid w:val="00E40E39"/>
    <w:rsid w:val="00E423EB"/>
    <w:rsid w:val="00E5209A"/>
    <w:rsid w:val="00E62A01"/>
    <w:rsid w:val="00E63B0E"/>
    <w:rsid w:val="00E663B6"/>
    <w:rsid w:val="00E70A89"/>
    <w:rsid w:val="00EB0FC9"/>
    <w:rsid w:val="00EC0969"/>
    <w:rsid w:val="00ED6904"/>
    <w:rsid w:val="00F218C6"/>
    <w:rsid w:val="00F27AC4"/>
    <w:rsid w:val="00F35C7B"/>
    <w:rsid w:val="00F37C83"/>
    <w:rsid w:val="00F405EC"/>
    <w:rsid w:val="00F50C74"/>
    <w:rsid w:val="00F619CD"/>
    <w:rsid w:val="00F626BE"/>
    <w:rsid w:val="00F77A43"/>
    <w:rsid w:val="00F849BA"/>
    <w:rsid w:val="00F85962"/>
    <w:rsid w:val="00FB058C"/>
    <w:rsid w:val="00FB63C2"/>
    <w:rsid w:val="00FE1196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FAAE6CF"/>
  <w15:docId w15:val="{F524A209-4642-485E-AC7B-988CF46D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24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E72EE"/>
    <w:pPr>
      <w:shd w:val="clear" w:color="auto" w:fill="FFFFFF"/>
      <w:outlineLvl w:val="1"/>
    </w:pPr>
    <w:rPr>
      <w:rFonts w:asciiTheme="minorHAnsi" w:hAnsiTheme="minorHAnsi" w:cstheme="minorHAnsi"/>
      <w:b/>
      <w:color w:val="000000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F6A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6A90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F6A90"/>
    <w:rPr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styleId="Hyperlink">
    <w:name w:val="Hyperlink"/>
    <w:basedOn w:val="DefaultParagraphFont"/>
    <w:uiPriority w:val="99"/>
    <w:rsid w:val="005756D9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73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F35"/>
    <w:pPr>
      <w:ind w:left="720"/>
      <w:contextualSpacing/>
    </w:pPr>
  </w:style>
  <w:style w:type="paragraph" w:styleId="NoSpacing">
    <w:name w:val="No Spacing"/>
    <w:uiPriority w:val="1"/>
    <w:qFormat/>
    <w:rsid w:val="003805FB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3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4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E72EE"/>
    <w:rPr>
      <w:rFonts w:asciiTheme="minorHAnsi" w:hAnsiTheme="minorHAnsi" w:cstheme="minorHAnsi"/>
      <w:b/>
      <w:color w:val="000000"/>
      <w:kern w:val="36"/>
      <w:sz w:val="28"/>
      <w:szCs w:val="28"/>
      <w:shd w:val="clear" w:color="auto" w:fill="FFFFFF"/>
    </w:rPr>
  </w:style>
  <w:style w:type="paragraph" w:styleId="Title">
    <w:name w:val="Title"/>
    <w:basedOn w:val="Normal"/>
    <w:next w:val="Normal"/>
    <w:link w:val="TitleChar"/>
    <w:qFormat/>
    <w:locked/>
    <w:rsid w:val="00583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8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285">
                  <w:marLeft w:val="0"/>
                  <w:marRight w:val="0"/>
                  <w:marTop w:val="0"/>
                  <w:marBottom w:val="0"/>
                  <w:divBdr>
                    <w:top w:val="single" w:sz="36" w:space="0" w:color="C7943F"/>
                    <w:left w:val="single" w:sz="36" w:space="0" w:color="C7943F"/>
                    <w:bottom w:val="single" w:sz="36" w:space="0" w:color="C7943F"/>
                    <w:right w:val="single" w:sz="36" w:space="0" w:color="C7943F"/>
                  </w:divBdr>
                  <w:divsChild>
                    <w:div w:id="309217281">
                      <w:marLeft w:val="336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15" w:color="AFC2B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vents@1sourceev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.emailprotection.link/?bTIVofPLyz-Yb2dkcmKgVI2JdmhDvlTBapMkMytRb24iufXrueVT5lI6FPW6sbK94YcPuKehZhTuWnF9dBKF7ZQMuEK4dfxL226EkPF3GdXHSDPpVzsWmeP6v9nXAig6Kp0kWPCqsG7LMG6Hg3vb2fhXDMThFCwwGAHqG7SnfoEY~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4DC4-ABA1-4FA0-B3DB-26241138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for Youth with Disabilities Virtual Symposium</vt:lpstr>
    </vt:vector>
  </TitlesOfParts>
  <Company>New Editions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for Youth with Disabilities Virtual Symposium</dc:title>
  <dc:creator>Stephanie Mensh</dc:creator>
  <cp:lastModifiedBy>Robin Toliver</cp:lastModifiedBy>
  <cp:revision>2</cp:revision>
  <cp:lastPrinted>2021-04-21T16:30:00Z</cp:lastPrinted>
  <dcterms:created xsi:type="dcterms:W3CDTF">2022-06-09T16:03:00Z</dcterms:created>
  <dcterms:modified xsi:type="dcterms:W3CDTF">2022-06-09T16:03:00Z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