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FEF8" w14:textId="28AFAAD2" w:rsidR="00D554F1" w:rsidRPr="00D554F1" w:rsidRDefault="00D554F1" w:rsidP="00D554F1">
      <w:pPr>
        <w:pStyle w:val="Heading1"/>
        <w:rPr>
          <w:rStyle w:val="s1"/>
          <w:rFonts w:ascii="Arial" w:hAnsi="Arial" w:cs="Arial"/>
          <w:sz w:val="28"/>
          <w:szCs w:val="28"/>
        </w:rPr>
      </w:pPr>
      <w:r w:rsidRPr="00D554F1">
        <w:rPr>
          <w:rStyle w:val="s1"/>
          <w:rFonts w:ascii="Arial" w:hAnsi="Arial" w:cs="Arial"/>
          <w:sz w:val="28"/>
          <w:szCs w:val="28"/>
        </w:rPr>
        <w:t xml:space="preserve">Ken Capone – Director of People </w:t>
      </w:r>
      <w:proofErr w:type="gramStart"/>
      <w:r w:rsidRPr="00D554F1">
        <w:rPr>
          <w:rStyle w:val="s1"/>
          <w:rFonts w:ascii="Arial" w:hAnsi="Arial" w:cs="Arial"/>
          <w:sz w:val="28"/>
          <w:szCs w:val="28"/>
        </w:rPr>
        <w:t>On</w:t>
      </w:r>
      <w:proofErr w:type="gramEnd"/>
      <w:r w:rsidRPr="00D554F1">
        <w:rPr>
          <w:rStyle w:val="s1"/>
          <w:rFonts w:ascii="Arial" w:hAnsi="Arial" w:cs="Arial"/>
          <w:sz w:val="28"/>
          <w:szCs w:val="28"/>
        </w:rPr>
        <w:t xml:space="preserve"> the Go of Maryland</w:t>
      </w:r>
    </w:p>
    <w:p w14:paraId="7638F8DA" w14:textId="004BCA4A" w:rsidR="00D554F1" w:rsidRPr="00D554F1" w:rsidRDefault="00D554F1" w:rsidP="00D554F1">
      <w:pPr>
        <w:pStyle w:val="Heading2"/>
      </w:pPr>
      <w:r w:rsidRPr="00D554F1">
        <w:t>SA Discussion Series Comments on Employment First and Sub-minimum Wage Advocacy</w:t>
      </w:r>
    </w:p>
    <w:p w14:paraId="32F1D6AA" w14:textId="77777777" w:rsidR="00D554F1" w:rsidRDefault="00D554F1" w:rsidP="00D554F1">
      <w:pPr>
        <w:pStyle w:val="p1"/>
        <w:spacing w:before="0" w:beforeAutospacing="0" w:after="0" w:afterAutospacing="0"/>
        <w:rPr>
          <w:rStyle w:val="s1"/>
          <w:rFonts w:ascii="Arial" w:hAnsi="Arial" w:cs="Arial"/>
          <w:sz w:val="28"/>
          <w:szCs w:val="28"/>
        </w:rPr>
      </w:pPr>
    </w:p>
    <w:p w14:paraId="1ACEA595" w14:textId="10EFB687" w:rsidR="00D554F1" w:rsidRPr="00D554F1" w:rsidRDefault="00D554F1" w:rsidP="00D554F1">
      <w:pPr>
        <w:pStyle w:val="p1"/>
        <w:spacing w:before="0" w:beforeAutospacing="0" w:after="0" w:afterAutospacing="0"/>
        <w:rPr>
          <w:rFonts w:ascii="Arial" w:hAnsi="Arial" w:cs="Arial"/>
          <w:sz w:val="28"/>
          <w:szCs w:val="28"/>
        </w:rPr>
      </w:pPr>
      <w:r w:rsidRPr="00D554F1">
        <w:rPr>
          <w:rStyle w:val="s1"/>
          <w:rFonts w:ascii="Arial" w:hAnsi="Arial" w:cs="Arial"/>
          <w:sz w:val="28"/>
          <w:szCs w:val="28"/>
        </w:rPr>
        <w:t>Hello, my name is Ken I am the direct</w:t>
      </w:r>
      <w:r>
        <w:rPr>
          <w:rStyle w:val="s1"/>
          <w:rFonts w:ascii="Arial" w:hAnsi="Arial" w:cs="Arial"/>
          <w:sz w:val="28"/>
          <w:szCs w:val="28"/>
        </w:rPr>
        <w:t xml:space="preserve">or </w:t>
      </w:r>
      <w:r w:rsidRPr="00D554F1">
        <w:rPr>
          <w:rStyle w:val="s1"/>
          <w:rFonts w:ascii="Arial" w:hAnsi="Arial" w:cs="Arial"/>
          <w:sz w:val="28"/>
          <w:szCs w:val="28"/>
        </w:rPr>
        <w:t xml:space="preserve">of </w:t>
      </w:r>
      <w:hyperlink r:id="rId4" w:history="1">
        <w:r w:rsidRPr="00D554F1">
          <w:rPr>
            <w:rStyle w:val="Hyperlink"/>
            <w:rFonts w:ascii="Arial" w:hAnsi="Arial" w:cs="Arial"/>
            <w:sz w:val="28"/>
            <w:szCs w:val="28"/>
          </w:rPr>
          <w:t>P</w:t>
        </w:r>
        <w:r w:rsidRPr="00D554F1">
          <w:rPr>
            <w:rStyle w:val="Hyperlink"/>
            <w:rFonts w:ascii="Arial" w:hAnsi="Arial" w:cs="Arial"/>
            <w:sz w:val="28"/>
            <w:szCs w:val="28"/>
          </w:rPr>
          <w:t xml:space="preserve">eople </w:t>
        </w:r>
        <w:proofErr w:type="gramStart"/>
        <w:r w:rsidRPr="00D554F1">
          <w:rPr>
            <w:rStyle w:val="Hyperlink"/>
            <w:rFonts w:ascii="Arial" w:hAnsi="Arial" w:cs="Arial"/>
            <w:sz w:val="28"/>
            <w:szCs w:val="28"/>
          </w:rPr>
          <w:t>O</w:t>
        </w:r>
        <w:r w:rsidRPr="00D554F1">
          <w:rPr>
            <w:rStyle w:val="Hyperlink"/>
            <w:rFonts w:ascii="Arial" w:hAnsi="Arial" w:cs="Arial"/>
            <w:sz w:val="28"/>
            <w:szCs w:val="28"/>
          </w:rPr>
          <w:t>n</w:t>
        </w:r>
        <w:proofErr w:type="gramEnd"/>
        <w:r w:rsidRPr="00D554F1">
          <w:rPr>
            <w:rStyle w:val="Hyperlink"/>
            <w:rFonts w:ascii="Arial" w:hAnsi="Arial" w:cs="Arial"/>
            <w:sz w:val="28"/>
            <w:szCs w:val="28"/>
          </w:rPr>
          <w:t xml:space="preserve"> the Go of Maryland</w:t>
        </w:r>
      </w:hyperlink>
      <w:r w:rsidRPr="00D554F1">
        <w:rPr>
          <w:rStyle w:val="s1"/>
          <w:rFonts w:ascii="Arial" w:hAnsi="Arial" w:cs="Arial"/>
          <w:sz w:val="28"/>
          <w:szCs w:val="28"/>
        </w:rPr>
        <w:t>.</w:t>
      </w:r>
    </w:p>
    <w:p w14:paraId="04B31229" w14:textId="77777777" w:rsidR="00D554F1" w:rsidRPr="00D554F1" w:rsidRDefault="00D554F1" w:rsidP="00D554F1">
      <w:pPr>
        <w:pStyle w:val="p2"/>
        <w:spacing w:before="0" w:beforeAutospacing="0" w:after="0" w:afterAutospacing="0"/>
        <w:rPr>
          <w:rFonts w:ascii="Arial" w:hAnsi="Arial" w:cs="Arial"/>
          <w:sz w:val="28"/>
          <w:szCs w:val="28"/>
        </w:rPr>
      </w:pPr>
    </w:p>
    <w:p w14:paraId="46F19516" w14:textId="6408CC5A" w:rsidR="00D554F1" w:rsidRDefault="00D554F1" w:rsidP="00D554F1">
      <w:pPr>
        <w:pStyle w:val="p1"/>
        <w:spacing w:before="0" w:beforeAutospacing="0" w:after="0" w:afterAutospacing="0"/>
        <w:rPr>
          <w:rStyle w:val="s1"/>
          <w:rFonts w:ascii="Arial" w:hAnsi="Arial" w:cs="Arial"/>
          <w:sz w:val="28"/>
          <w:szCs w:val="28"/>
        </w:rPr>
      </w:pPr>
      <w:r w:rsidRPr="00D554F1">
        <w:rPr>
          <w:rStyle w:val="s1"/>
          <w:rFonts w:ascii="Arial" w:hAnsi="Arial" w:cs="Arial"/>
          <w:sz w:val="28"/>
          <w:szCs w:val="28"/>
        </w:rPr>
        <w:t xml:space="preserve">Our state is an </w:t>
      </w:r>
      <w:hyperlink r:id="rId5" w:history="1">
        <w:r w:rsidRPr="00D554F1">
          <w:rPr>
            <w:rStyle w:val="Hyperlink"/>
            <w:rFonts w:ascii="Arial" w:hAnsi="Arial" w:cs="Arial"/>
            <w:sz w:val="28"/>
            <w:szCs w:val="28"/>
          </w:rPr>
          <w:t>E</w:t>
        </w:r>
        <w:r w:rsidRPr="00D554F1">
          <w:rPr>
            <w:rStyle w:val="Hyperlink"/>
            <w:rFonts w:ascii="Arial" w:hAnsi="Arial" w:cs="Arial"/>
            <w:sz w:val="28"/>
            <w:szCs w:val="28"/>
          </w:rPr>
          <w:t>mployment First</w:t>
        </w:r>
      </w:hyperlink>
      <w:r w:rsidRPr="00D554F1">
        <w:rPr>
          <w:rStyle w:val="s1"/>
          <w:rFonts w:ascii="Arial" w:hAnsi="Arial" w:cs="Arial"/>
          <w:sz w:val="28"/>
          <w:szCs w:val="28"/>
        </w:rPr>
        <w:t xml:space="preserve"> State</w:t>
      </w:r>
      <w:r>
        <w:rPr>
          <w:rStyle w:val="s1"/>
          <w:rFonts w:ascii="Arial" w:hAnsi="Arial" w:cs="Arial"/>
          <w:sz w:val="28"/>
          <w:szCs w:val="28"/>
        </w:rPr>
        <w:t>, which is a</w:t>
      </w:r>
      <w:r w:rsidRPr="00D554F1">
        <w:rPr>
          <w:rStyle w:val="s1"/>
          <w:rFonts w:ascii="Arial" w:hAnsi="Arial" w:cs="Arial"/>
          <w:sz w:val="28"/>
          <w:szCs w:val="28"/>
        </w:rPr>
        <w:t xml:space="preserve"> national movement</w:t>
      </w:r>
      <w:r>
        <w:rPr>
          <w:rStyle w:val="s1"/>
          <w:rFonts w:ascii="Arial" w:hAnsi="Arial" w:cs="Arial"/>
          <w:sz w:val="28"/>
          <w:szCs w:val="28"/>
        </w:rPr>
        <w:t xml:space="preserve">. </w:t>
      </w:r>
      <w:r w:rsidRPr="00D554F1">
        <w:rPr>
          <w:rStyle w:val="s1"/>
          <w:rFonts w:ascii="Arial" w:hAnsi="Arial" w:cs="Arial"/>
          <w:sz w:val="28"/>
          <w:szCs w:val="28"/>
        </w:rPr>
        <w:t>Employment First, is a framework for systems change that is centered on the premise that all citizens, including individuals with significant disabilities, are capable of full participation in integrated employment and community life. </w:t>
      </w:r>
    </w:p>
    <w:p w14:paraId="1092FB68" w14:textId="77777777" w:rsidR="00D554F1" w:rsidRDefault="00D554F1" w:rsidP="00D554F1">
      <w:pPr>
        <w:pStyle w:val="p1"/>
        <w:spacing w:before="0" w:beforeAutospacing="0" w:after="0" w:afterAutospacing="0"/>
        <w:rPr>
          <w:rStyle w:val="s1"/>
          <w:rFonts w:ascii="Arial" w:hAnsi="Arial" w:cs="Arial"/>
          <w:sz w:val="28"/>
          <w:szCs w:val="28"/>
        </w:rPr>
      </w:pPr>
    </w:p>
    <w:p w14:paraId="64CC57E1" w14:textId="72DAEE4B" w:rsidR="00D554F1" w:rsidRPr="00D554F1" w:rsidRDefault="00D554F1" w:rsidP="00D554F1">
      <w:pPr>
        <w:pStyle w:val="p1"/>
        <w:spacing w:before="0" w:beforeAutospacing="0" w:after="0" w:afterAutospacing="0"/>
        <w:rPr>
          <w:rFonts w:ascii="Arial" w:hAnsi="Arial" w:cs="Arial"/>
          <w:sz w:val="28"/>
          <w:szCs w:val="28"/>
        </w:rPr>
      </w:pPr>
      <w:r w:rsidRPr="00D554F1">
        <w:rPr>
          <w:rStyle w:val="s1"/>
          <w:rFonts w:ascii="Arial" w:hAnsi="Arial" w:cs="Arial"/>
          <w:sz w:val="28"/>
          <w:szCs w:val="28"/>
        </w:rPr>
        <w:t xml:space="preserve">Under this approach, </w:t>
      </w:r>
      <w:r w:rsidRPr="00D554F1">
        <w:rPr>
          <w:rStyle w:val="s1"/>
          <w:rFonts w:ascii="Arial" w:hAnsi="Arial" w:cs="Arial"/>
          <w:sz w:val="28"/>
          <w:szCs w:val="28"/>
        </w:rPr>
        <w:t>publicly financed</w:t>
      </w:r>
      <w:r w:rsidRPr="00D554F1">
        <w:rPr>
          <w:rStyle w:val="s1"/>
          <w:rFonts w:ascii="Arial" w:hAnsi="Arial" w:cs="Arial"/>
          <w:sz w:val="28"/>
          <w:szCs w:val="28"/>
        </w:rPr>
        <w:t xml:space="preserve"> systems are urged to align policies, service delivery practices, and reimbursement structures to commit to integrated employment as the priority for publicly funded services for youth and adults with significant disabilities.</w:t>
      </w:r>
    </w:p>
    <w:p w14:paraId="0E543A4B" w14:textId="77777777" w:rsidR="00D554F1" w:rsidRPr="00D554F1" w:rsidRDefault="00D554F1" w:rsidP="00D554F1">
      <w:pPr>
        <w:pStyle w:val="p2"/>
        <w:spacing w:before="0" w:beforeAutospacing="0" w:after="0" w:afterAutospacing="0"/>
        <w:rPr>
          <w:rFonts w:ascii="Arial" w:hAnsi="Arial" w:cs="Arial"/>
          <w:sz w:val="28"/>
          <w:szCs w:val="28"/>
        </w:rPr>
      </w:pPr>
    </w:p>
    <w:p w14:paraId="504D03C5" w14:textId="77777777" w:rsidR="00D554F1" w:rsidRPr="00D554F1" w:rsidRDefault="00D554F1" w:rsidP="00D554F1">
      <w:pPr>
        <w:pStyle w:val="p1"/>
        <w:spacing w:before="0" w:beforeAutospacing="0" w:after="0" w:afterAutospacing="0"/>
        <w:rPr>
          <w:rFonts w:ascii="Arial" w:hAnsi="Arial" w:cs="Arial"/>
          <w:sz w:val="28"/>
          <w:szCs w:val="28"/>
        </w:rPr>
      </w:pPr>
      <w:r w:rsidRPr="00D554F1">
        <w:rPr>
          <w:rStyle w:val="s1"/>
          <w:rFonts w:ascii="Arial" w:hAnsi="Arial" w:cs="Arial"/>
          <w:sz w:val="28"/>
          <w:szCs w:val="28"/>
        </w:rPr>
        <w:t>Under the Employment First approach, community-based, integrated employment is to be the first option for services for youth and adults with significant disabilities.</w:t>
      </w:r>
    </w:p>
    <w:p w14:paraId="35968312" w14:textId="77777777" w:rsidR="00D554F1" w:rsidRPr="00D554F1" w:rsidRDefault="00D554F1" w:rsidP="00D554F1">
      <w:pPr>
        <w:pStyle w:val="p2"/>
        <w:spacing w:before="0" w:beforeAutospacing="0" w:after="0" w:afterAutospacing="0"/>
        <w:rPr>
          <w:rFonts w:ascii="Arial" w:hAnsi="Arial" w:cs="Arial"/>
          <w:sz w:val="28"/>
          <w:szCs w:val="28"/>
        </w:rPr>
      </w:pPr>
    </w:p>
    <w:p w14:paraId="4820B6EB" w14:textId="64C175A6" w:rsidR="00D554F1" w:rsidRDefault="00D554F1" w:rsidP="00D554F1">
      <w:pPr>
        <w:pStyle w:val="p1"/>
        <w:spacing w:before="0" w:beforeAutospacing="0" w:after="0" w:afterAutospacing="0"/>
        <w:rPr>
          <w:rStyle w:val="s1"/>
          <w:rFonts w:ascii="Arial" w:hAnsi="Arial" w:cs="Arial"/>
          <w:sz w:val="28"/>
          <w:szCs w:val="28"/>
        </w:rPr>
      </w:pPr>
      <w:r w:rsidRPr="00D554F1">
        <w:rPr>
          <w:rStyle w:val="s1"/>
          <w:rFonts w:ascii="Arial" w:hAnsi="Arial" w:cs="Arial"/>
          <w:sz w:val="28"/>
          <w:szCs w:val="28"/>
        </w:rPr>
        <w:t xml:space="preserve">In Maryland we submitted legislation in 2016 to phase out sub-minimum wages and sheltered workshops. </w:t>
      </w:r>
      <w:hyperlink r:id="rId6" w:history="1">
        <w:r>
          <w:rPr>
            <w:rStyle w:val="Hyperlink"/>
            <w:rFonts w:ascii="Arial" w:hAnsi="Arial" w:cs="Arial"/>
            <w:sz w:val="28"/>
            <w:szCs w:val="28"/>
          </w:rPr>
          <w:t>Click here for more information</w:t>
        </w:r>
      </w:hyperlink>
      <w:r>
        <w:rPr>
          <w:rStyle w:val="s1"/>
          <w:rFonts w:ascii="Arial" w:hAnsi="Arial" w:cs="Arial"/>
          <w:sz w:val="28"/>
          <w:szCs w:val="28"/>
        </w:rPr>
        <w:t xml:space="preserve">. </w:t>
      </w:r>
    </w:p>
    <w:p w14:paraId="32D59CFE" w14:textId="77777777" w:rsidR="00D554F1" w:rsidRDefault="00D554F1" w:rsidP="00D554F1">
      <w:pPr>
        <w:pStyle w:val="p1"/>
        <w:spacing w:before="0" w:beforeAutospacing="0" w:after="0" w:afterAutospacing="0"/>
        <w:rPr>
          <w:rStyle w:val="s1"/>
          <w:rFonts w:ascii="Arial" w:hAnsi="Arial" w:cs="Arial"/>
          <w:sz w:val="28"/>
          <w:szCs w:val="28"/>
        </w:rPr>
      </w:pPr>
    </w:p>
    <w:p w14:paraId="6A2F0F98" w14:textId="2A164158" w:rsidR="00D554F1" w:rsidRPr="00D554F1" w:rsidRDefault="00D554F1" w:rsidP="00D554F1">
      <w:pPr>
        <w:pStyle w:val="p1"/>
        <w:spacing w:before="0" w:beforeAutospacing="0" w:after="0" w:afterAutospacing="0"/>
        <w:rPr>
          <w:rFonts w:ascii="Arial" w:hAnsi="Arial" w:cs="Arial"/>
          <w:sz w:val="28"/>
          <w:szCs w:val="28"/>
        </w:rPr>
      </w:pPr>
      <w:r w:rsidRPr="00D554F1">
        <w:rPr>
          <w:rStyle w:val="s1"/>
          <w:rFonts w:ascii="Arial" w:hAnsi="Arial" w:cs="Arial"/>
          <w:sz w:val="28"/>
          <w:szCs w:val="28"/>
        </w:rPr>
        <w:t xml:space="preserve">The legislation passed in 2016 and </w:t>
      </w:r>
      <w:r>
        <w:rPr>
          <w:rStyle w:val="s1"/>
          <w:rFonts w:ascii="Arial" w:hAnsi="Arial" w:cs="Arial"/>
          <w:sz w:val="28"/>
          <w:szCs w:val="28"/>
        </w:rPr>
        <w:t>i</w:t>
      </w:r>
      <w:r w:rsidRPr="00D554F1">
        <w:rPr>
          <w:rStyle w:val="s1"/>
          <w:rFonts w:ascii="Arial" w:hAnsi="Arial" w:cs="Arial"/>
          <w:sz w:val="28"/>
          <w:szCs w:val="28"/>
        </w:rPr>
        <w:t>n 2020 the last workshop closed in Maryland. Now students who are graduating in Maryland will have a better chance of getting a real job rather than working in a segregated environment without community engagement.</w:t>
      </w:r>
    </w:p>
    <w:p w14:paraId="3F784219" w14:textId="77777777" w:rsidR="0041385E" w:rsidRDefault="0041385E"/>
    <w:sectPr w:rsidR="00413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D3"/>
    <w:rsid w:val="000D7398"/>
    <w:rsid w:val="00154E67"/>
    <w:rsid w:val="0041385E"/>
    <w:rsid w:val="008C3FD3"/>
    <w:rsid w:val="008D317E"/>
    <w:rsid w:val="00D554F1"/>
    <w:rsid w:val="00E9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340E"/>
  <w15:chartTrackingRefBased/>
  <w15:docId w15:val="{398AC7BD-CFE2-4817-BBF0-23C002F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4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5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554F1"/>
    <w:pPr>
      <w:spacing w:before="100" w:beforeAutospacing="1" w:after="100" w:afterAutospacing="1" w:line="240" w:lineRule="auto"/>
    </w:pPr>
    <w:rPr>
      <w:rFonts w:ascii="Calibri" w:hAnsi="Calibri" w:cs="Calibri"/>
    </w:rPr>
  </w:style>
  <w:style w:type="paragraph" w:customStyle="1" w:styleId="p2">
    <w:name w:val="p2"/>
    <w:basedOn w:val="Normal"/>
    <w:rsid w:val="00D554F1"/>
    <w:pPr>
      <w:spacing w:before="100" w:beforeAutospacing="1" w:after="100" w:afterAutospacing="1" w:line="240" w:lineRule="auto"/>
    </w:pPr>
    <w:rPr>
      <w:rFonts w:ascii="Calibri" w:hAnsi="Calibri" w:cs="Calibri"/>
    </w:rPr>
  </w:style>
  <w:style w:type="character" w:customStyle="1" w:styleId="s1">
    <w:name w:val="s1"/>
    <w:basedOn w:val="DefaultParagraphFont"/>
    <w:rsid w:val="00D554F1"/>
  </w:style>
  <w:style w:type="character" w:customStyle="1" w:styleId="Heading1Char">
    <w:name w:val="Heading 1 Char"/>
    <w:basedOn w:val="DefaultParagraphFont"/>
    <w:link w:val="Heading1"/>
    <w:uiPriority w:val="9"/>
    <w:rsid w:val="00D554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54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554F1"/>
    <w:rPr>
      <w:color w:val="0563C1" w:themeColor="hyperlink"/>
      <w:u w:val="single"/>
    </w:rPr>
  </w:style>
  <w:style w:type="character" w:styleId="UnresolvedMention">
    <w:name w:val="Unresolved Mention"/>
    <w:basedOn w:val="DefaultParagraphFont"/>
    <w:uiPriority w:val="99"/>
    <w:semiHidden/>
    <w:unhideWhenUsed/>
    <w:rsid w:val="00D55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0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se.org/wp-content/uploads/2016/02/HB-420-MD-APSE-Testimony-Feb-10-2016.pdf" TargetMode="External"/><Relationship Id="rId11" Type="http://schemas.openxmlformats.org/officeDocument/2006/relationships/customXml" Target="../customXml/item3.xml"/><Relationship Id="rId5" Type="http://schemas.openxmlformats.org/officeDocument/2006/relationships/hyperlink" Target="https://www.dol.gov/agencies/odep/initiatives/employment-first" TargetMode="External"/><Relationship Id="rId10" Type="http://schemas.openxmlformats.org/officeDocument/2006/relationships/customXml" Target="../customXml/item2.xml"/><Relationship Id="rId4" Type="http://schemas.openxmlformats.org/officeDocument/2006/relationships/hyperlink" Target="https://www.peopleonthegomaryland.com/contact-us.php"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3" ma:contentTypeDescription="Create a new document." ma:contentTypeScope="" ma:versionID="b97138828e2b4d9b1b23328b56ba01b7">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36afdfbeac4af5c9ab60489142eabd4a"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E7749-7ED5-4B14-8468-F0035C00CF8B}"/>
</file>

<file path=customXml/itemProps2.xml><?xml version="1.0" encoding="utf-8"?>
<ds:datastoreItem xmlns:ds="http://schemas.openxmlformats.org/officeDocument/2006/customXml" ds:itemID="{7889DCC3-F999-4FE6-97B5-641DF222D121}"/>
</file>

<file path=customXml/itemProps3.xml><?xml version="1.0" encoding="utf-8"?>
<ds:datastoreItem xmlns:ds="http://schemas.openxmlformats.org/officeDocument/2006/customXml" ds:itemID="{FC0ED97B-1392-4EE2-8BF6-64CA9C55558C}"/>
</file>

<file path=docProps/app.xml><?xml version="1.0" encoding="utf-8"?>
<Properties xmlns="http://schemas.openxmlformats.org/officeDocument/2006/extended-properties" xmlns:vt="http://schemas.openxmlformats.org/officeDocument/2006/docPropsVTypes">
  <Template>Normal</Template>
  <TotalTime>9</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cp:revision>
  <dcterms:created xsi:type="dcterms:W3CDTF">2021-10-22T19:05:00Z</dcterms:created>
  <dcterms:modified xsi:type="dcterms:W3CDTF">2021-10-22T19:05:00Z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