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B0934" w14:textId="77777777" w:rsidR="00AD047F" w:rsidRDefault="00AD047F" w:rsidP="00AD0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70B449" w14:textId="70A05F0A" w:rsidR="00AD047F" w:rsidRPr="00AD047F" w:rsidRDefault="00B601FB" w:rsidP="00AD0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047F">
        <w:rPr>
          <w:rFonts w:ascii="Times New Roman" w:hAnsi="Times New Roman" w:cs="Times New Roman"/>
          <w:b/>
          <w:sz w:val="24"/>
          <w:szCs w:val="24"/>
          <w:u w:val="single"/>
        </w:rPr>
        <w:t>EMERGENCY SUPPORT FOR NURSING HOMES AND</w:t>
      </w:r>
      <w:r w:rsidR="00696FE5" w:rsidRPr="00AD04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D047F">
        <w:rPr>
          <w:rFonts w:ascii="Times New Roman" w:hAnsi="Times New Roman" w:cs="Times New Roman"/>
          <w:b/>
          <w:sz w:val="24"/>
          <w:szCs w:val="24"/>
          <w:u w:val="single"/>
        </w:rPr>
        <w:t>ELDER JUSTICE REFORM ACT OF 2020</w:t>
      </w:r>
    </w:p>
    <w:p w14:paraId="5C98CD74" w14:textId="4C4CF26C" w:rsidR="00930840" w:rsidRPr="00AD047F" w:rsidRDefault="00930840" w:rsidP="0093084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3EFCED9B" w14:textId="77777777" w:rsidR="00AD047F" w:rsidRPr="00930840" w:rsidRDefault="00AD047F" w:rsidP="009308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62DDD2C" w14:textId="3791EC53" w:rsidR="00AE6188" w:rsidRDefault="000B4AC5" w:rsidP="00AE6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Providing</w:t>
      </w:r>
      <w:r w:rsidR="00A74EC1" w:rsidRPr="00B51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C9C">
        <w:rPr>
          <w:rFonts w:ascii="Times New Roman" w:hAnsi="Times New Roman" w:cs="Times New Roman"/>
          <w:b/>
          <w:sz w:val="24"/>
          <w:szCs w:val="24"/>
        </w:rPr>
        <w:t xml:space="preserve">Personal Protective Equipment </w:t>
      </w:r>
      <w:r>
        <w:rPr>
          <w:rFonts w:ascii="Times New Roman" w:hAnsi="Times New Roman" w:cs="Times New Roman"/>
          <w:b/>
          <w:sz w:val="24"/>
          <w:szCs w:val="24"/>
        </w:rPr>
        <w:t>and COVID-19 T</w:t>
      </w:r>
      <w:r w:rsidR="00437C72" w:rsidRPr="00B51C9C">
        <w:rPr>
          <w:rFonts w:ascii="Times New Roman" w:hAnsi="Times New Roman" w:cs="Times New Roman"/>
          <w:b/>
          <w:sz w:val="24"/>
          <w:szCs w:val="24"/>
        </w:rPr>
        <w:t>esting</w:t>
      </w:r>
      <w:r>
        <w:rPr>
          <w:rFonts w:ascii="Times New Roman" w:hAnsi="Times New Roman" w:cs="Times New Roman"/>
          <w:b/>
          <w:sz w:val="24"/>
          <w:szCs w:val="24"/>
        </w:rPr>
        <w:t xml:space="preserve"> in Nursing Homes</w:t>
      </w:r>
      <w:r w:rsidR="00437C72" w:rsidRPr="00B51C9C">
        <w:rPr>
          <w:rFonts w:ascii="Times New Roman" w:hAnsi="Times New Roman" w:cs="Times New Roman"/>
          <w:b/>
          <w:sz w:val="24"/>
          <w:szCs w:val="24"/>
        </w:rPr>
        <w:t>.</w:t>
      </w:r>
      <w:r w:rsidR="00A74EC1" w:rsidRPr="00B51C9C">
        <w:rPr>
          <w:rFonts w:ascii="Times New Roman" w:hAnsi="Times New Roman" w:cs="Times New Roman"/>
          <w:sz w:val="24"/>
          <w:szCs w:val="24"/>
        </w:rPr>
        <w:t xml:space="preserve"> </w:t>
      </w:r>
      <w:r w:rsidR="00F651A8">
        <w:rPr>
          <w:rFonts w:ascii="Times New Roman" w:hAnsi="Times New Roman" w:cs="Times New Roman"/>
          <w:sz w:val="24"/>
          <w:szCs w:val="24"/>
        </w:rPr>
        <w:t xml:space="preserve"> </w:t>
      </w:r>
      <w:r w:rsidR="00F2263E">
        <w:rPr>
          <w:rFonts w:ascii="Times New Roman" w:hAnsi="Times New Roman" w:cs="Times New Roman"/>
          <w:sz w:val="24"/>
          <w:szCs w:val="24"/>
        </w:rPr>
        <w:t>Ensures that</w:t>
      </w:r>
      <w:r w:rsidR="00F2263E" w:rsidRPr="00B51C9C">
        <w:rPr>
          <w:rFonts w:ascii="Times New Roman" w:hAnsi="Times New Roman" w:cs="Times New Roman"/>
          <w:sz w:val="24"/>
          <w:szCs w:val="24"/>
        </w:rPr>
        <w:t xml:space="preserve"> </w:t>
      </w:r>
      <w:r w:rsidR="00F2263E">
        <w:rPr>
          <w:rFonts w:ascii="Times New Roman" w:hAnsi="Times New Roman" w:cs="Times New Roman"/>
          <w:sz w:val="24"/>
          <w:szCs w:val="24"/>
        </w:rPr>
        <w:t xml:space="preserve">a portion of any payments received or Federal relief funds made available on or after July 1, 2020, for responding to the COVID-19 emergency period, </w:t>
      </w:r>
      <w:r w:rsidR="009346A6">
        <w:rPr>
          <w:rFonts w:ascii="Times New Roman" w:hAnsi="Times New Roman" w:cs="Times New Roman"/>
          <w:sz w:val="24"/>
          <w:szCs w:val="24"/>
        </w:rPr>
        <w:t>be devoted</w:t>
      </w:r>
      <w:r w:rsidR="004A5568">
        <w:rPr>
          <w:rFonts w:ascii="Times New Roman" w:hAnsi="Times New Roman" w:cs="Times New Roman"/>
          <w:sz w:val="24"/>
          <w:szCs w:val="24"/>
        </w:rPr>
        <w:t xml:space="preserve"> </w:t>
      </w:r>
      <w:r w:rsidR="00AE6054">
        <w:rPr>
          <w:rFonts w:ascii="Times New Roman" w:hAnsi="Times New Roman" w:cs="Times New Roman"/>
          <w:sz w:val="24"/>
          <w:szCs w:val="24"/>
        </w:rPr>
        <w:t xml:space="preserve">to </w:t>
      </w:r>
      <w:r w:rsidR="00521804">
        <w:rPr>
          <w:rFonts w:ascii="Times New Roman" w:hAnsi="Times New Roman" w:cs="Times New Roman"/>
          <w:sz w:val="24"/>
          <w:szCs w:val="24"/>
        </w:rPr>
        <w:t xml:space="preserve">personal protective equipment </w:t>
      </w:r>
      <w:r w:rsidR="00277780">
        <w:rPr>
          <w:rFonts w:ascii="Times New Roman" w:hAnsi="Times New Roman" w:cs="Times New Roman"/>
          <w:sz w:val="24"/>
          <w:szCs w:val="24"/>
        </w:rPr>
        <w:t>a</w:t>
      </w:r>
      <w:r w:rsidR="001F48AB">
        <w:rPr>
          <w:rFonts w:ascii="Times New Roman" w:hAnsi="Times New Roman" w:cs="Times New Roman"/>
          <w:sz w:val="24"/>
          <w:szCs w:val="24"/>
        </w:rPr>
        <w:t xml:space="preserve">nd COVID-19 </w:t>
      </w:r>
      <w:r w:rsidR="00277780">
        <w:rPr>
          <w:rFonts w:ascii="Times New Roman" w:hAnsi="Times New Roman" w:cs="Times New Roman"/>
          <w:sz w:val="24"/>
          <w:szCs w:val="24"/>
        </w:rPr>
        <w:t xml:space="preserve">diagnostic </w:t>
      </w:r>
      <w:r w:rsidR="001F48AB">
        <w:rPr>
          <w:rFonts w:ascii="Times New Roman" w:hAnsi="Times New Roman" w:cs="Times New Roman"/>
          <w:sz w:val="24"/>
          <w:szCs w:val="24"/>
        </w:rPr>
        <w:t>testing</w:t>
      </w:r>
      <w:r w:rsidR="009F2F6A">
        <w:rPr>
          <w:rFonts w:ascii="Times New Roman" w:hAnsi="Times New Roman" w:cs="Times New Roman"/>
          <w:sz w:val="24"/>
          <w:szCs w:val="24"/>
        </w:rPr>
        <w:t xml:space="preserve"> </w:t>
      </w:r>
      <w:r w:rsidR="00696FE5">
        <w:rPr>
          <w:rFonts w:ascii="Times New Roman" w:hAnsi="Times New Roman" w:cs="Times New Roman"/>
          <w:sz w:val="24"/>
          <w:szCs w:val="24"/>
        </w:rPr>
        <w:t>in long-term care facilities</w:t>
      </w:r>
      <w:r w:rsidR="009346A6">
        <w:rPr>
          <w:rFonts w:ascii="Times New Roman" w:hAnsi="Times New Roman" w:cs="Times New Roman"/>
          <w:sz w:val="24"/>
          <w:szCs w:val="24"/>
        </w:rPr>
        <w:t xml:space="preserve"> at levels determined by the Centers for Disease Control (CDC)</w:t>
      </w:r>
      <w:r w:rsidR="00FF1EF1">
        <w:rPr>
          <w:rFonts w:ascii="Times New Roman" w:hAnsi="Times New Roman" w:cs="Times New Roman"/>
          <w:sz w:val="24"/>
          <w:szCs w:val="24"/>
        </w:rPr>
        <w:t>, FEMA/HHS</w:t>
      </w:r>
      <w:r w:rsidR="00696FE5">
        <w:rPr>
          <w:rFonts w:ascii="Times New Roman" w:hAnsi="Times New Roman" w:cs="Times New Roman"/>
          <w:sz w:val="24"/>
          <w:szCs w:val="24"/>
        </w:rPr>
        <w:t>.</w:t>
      </w:r>
    </w:p>
    <w:p w14:paraId="688AC157" w14:textId="77777777" w:rsidR="00521804" w:rsidRPr="00A329BC" w:rsidRDefault="00521804" w:rsidP="00AE6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281713" w14:textId="645B8488" w:rsidR="00884660" w:rsidRDefault="00AE6188" w:rsidP="00B51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521804">
        <w:rPr>
          <w:rFonts w:ascii="Times New Roman" w:hAnsi="Times New Roman" w:cs="Times New Roman"/>
          <w:b/>
          <w:sz w:val="24"/>
          <w:szCs w:val="24"/>
        </w:rPr>
        <w:t xml:space="preserve">romoting </w:t>
      </w:r>
      <w:r w:rsidR="004A5568" w:rsidRPr="00B51C9C">
        <w:rPr>
          <w:rFonts w:ascii="Times New Roman" w:hAnsi="Times New Roman" w:cs="Times New Roman"/>
          <w:b/>
          <w:sz w:val="24"/>
          <w:szCs w:val="24"/>
        </w:rPr>
        <w:t xml:space="preserve">Transparency </w:t>
      </w:r>
      <w:r w:rsidR="004A5568">
        <w:rPr>
          <w:rFonts w:ascii="Times New Roman" w:hAnsi="Times New Roman" w:cs="Times New Roman"/>
          <w:b/>
          <w:sz w:val="24"/>
          <w:szCs w:val="24"/>
        </w:rPr>
        <w:t>abou</w:t>
      </w:r>
      <w:r w:rsidR="004A5568" w:rsidRPr="00B51C9C">
        <w:rPr>
          <w:rFonts w:ascii="Times New Roman" w:hAnsi="Times New Roman" w:cs="Times New Roman"/>
          <w:b/>
          <w:sz w:val="24"/>
          <w:szCs w:val="24"/>
        </w:rPr>
        <w:t xml:space="preserve">t </w:t>
      </w:r>
      <w:r w:rsidR="00A74EC1" w:rsidRPr="00B51C9C">
        <w:rPr>
          <w:rFonts w:ascii="Times New Roman" w:hAnsi="Times New Roman" w:cs="Times New Roman"/>
          <w:b/>
          <w:sz w:val="24"/>
          <w:szCs w:val="24"/>
        </w:rPr>
        <w:t>COVID</w:t>
      </w:r>
      <w:r w:rsidR="00F651A8">
        <w:rPr>
          <w:rFonts w:ascii="Times New Roman" w:hAnsi="Times New Roman" w:cs="Times New Roman"/>
          <w:b/>
          <w:sz w:val="24"/>
          <w:szCs w:val="24"/>
        </w:rPr>
        <w:t xml:space="preserve">–19-Related Cases and </w:t>
      </w:r>
      <w:r w:rsidR="004A5568">
        <w:rPr>
          <w:rFonts w:ascii="Times New Roman" w:hAnsi="Times New Roman" w:cs="Times New Roman"/>
          <w:b/>
          <w:sz w:val="24"/>
          <w:szCs w:val="24"/>
        </w:rPr>
        <w:t>Fatalities</w:t>
      </w:r>
      <w:r w:rsidR="009346A6">
        <w:rPr>
          <w:rFonts w:ascii="Times New Roman" w:hAnsi="Times New Roman" w:cs="Times New Roman"/>
          <w:b/>
          <w:sz w:val="24"/>
          <w:szCs w:val="24"/>
        </w:rPr>
        <w:t>,</w:t>
      </w:r>
      <w:r w:rsidR="004A5568">
        <w:rPr>
          <w:rFonts w:ascii="Times New Roman" w:hAnsi="Times New Roman" w:cs="Times New Roman"/>
          <w:b/>
          <w:sz w:val="24"/>
          <w:szCs w:val="24"/>
        </w:rPr>
        <w:t xml:space="preserve"> and Staffing Levels i</w:t>
      </w:r>
      <w:r w:rsidR="004A5568" w:rsidRPr="00B51C9C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4A5568">
        <w:rPr>
          <w:rFonts w:ascii="Times New Roman" w:hAnsi="Times New Roman" w:cs="Times New Roman"/>
          <w:b/>
          <w:sz w:val="24"/>
          <w:szCs w:val="24"/>
        </w:rPr>
        <w:t>Nursing Home</w:t>
      </w:r>
      <w:r w:rsidR="004A5568" w:rsidRPr="00B51C9C">
        <w:rPr>
          <w:rFonts w:ascii="Times New Roman" w:hAnsi="Times New Roman" w:cs="Times New Roman"/>
          <w:b/>
          <w:sz w:val="24"/>
          <w:szCs w:val="24"/>
        </w:rPr>
        <w:t>s</w:t>
      </w:r>
      <w:r w:rsidR="00A74EC1" w:rsidRPr="00B51C9C">
        <w:rPr>
          <w:rFonts w:ascii="Times New Roman" w:hAnsi="Times New Roman" w:cs="Times New Roman"/>
          <w:b/>
          <w:sz w:val="24"/>
          <w:szCs w:val="24"/>
        </w:rPr>
        <w:t>.</w:t>
      </w:r>
      <w:r w:rsidR="00884660" w:rsidRPr="00B51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1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05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nsures </w:t>
      </w:r>
      <w:r w:rsidR="00884660" w:rsidRPr="00B51C9C">
        <w:rPr>
          <w:rFonts w:ascii="Times New Roman" w:hAnsi="Times New Roman" w:cs="Times New Roman"/>
          <w:sz w:val="24"/>
          <w:szCs w:val="24"/>
        </w:rPr>
        <w:t xml:space="preserve">that </w:t>
      </w:r>
      <w:r w:rsidR="000B4AC5">
        <w:rPr>
          <w:rFonts w:ascii="Times New Roman" w:hAnsi="Times New Roman" w:cs="Times New Roman"/>
          <w:sz w:val="24"/>
          <w:szCs w:val="24"/>
        </w:rPr>
        <w:t>nursing homes</w:t>
      </w:r>
      <w:r w:rsidR="00884660" w:rsidRPr="00B51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must </w:t>
      </w:r>
      <w:r w:rsidR="00277780">
        <w:rPr>
          <w:rFonts w:ascii="Times New Roman" w:hAnsi="Times New Roman" w:cs="Times New Roman"/>
          <w:sz w:val="24"/>
          <w:szCs w:val="24"/>
        </w:rPr>
        <w:t xml:space="preserve">report all </w:t>
      </w:r>
      <w:r w:rsidR="00CC0EB7">
        <w:rPr>
          <w:rFonts w:ascii="Times New Roman" w:hAnsi="Times New Roman" w:cs="Times New Roman"/>
          <w:sz w:val="24"/>
          <w:szCs w:val="24"/>
        </w:rPr>
        <w:t xml:space="preserve">cases and all </w:t>
      </w:r>
      <w:r w:rsidR="00884660" w:rsidRPr="00B51C9C">
        <w:rPr>
          <w:rFonts w:ascii="Times New Roman" w:hAnsi="Times New Roman" w:cs="Times New Roman"/>
          <w:sz w:val="24"/>
          <w:szCs w:val="24"/>
        </w:rPr>
        <w:t xml:space="preserve">fatalities for the </w:t>
      </w:r>
      <w:r w:rsidR="004A5568">
        <w:rPr>
          <w:rFonts w:ascii="Times New Roman" w:hAnsi="Times New Roman" w:cs="Times New Roman"/>
          <w:sz w:val="24"/>
          <w:szCs w:val="24"/>
        </w:rPr>
        <w:t>entire 2020</w:t>
      </w:r>
      <w:r w:rsidR="00633442" w:rsidRPr="00B51C9C">
        <w:rPr>
          <w:rFonts w:ascii="Times New Roman" w:hAnsi="Times New Roman" w:cs="Times New Roman"/>
          <w:sz w:val="24"/>
          <w:szCs w:val="24"/>
        </w:rPr>
        <w:t xml:space="preserve"> </w:t>
      </w:r>
      <w:r w:rsidR="00884660" w:rsidRPr="00B51C9C">
        <w:rPr>
          <w:rFonts w:ascii="Times New Roman" w:hAnsi="Times New Roman" w:cs="Times New Roman"/>
          <w:sz w:val="24"/>
          <w:szCs w:val="24"/>
        </w:rPr>
        <w:t>calendar year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9F2F6A">
        <w:rPr>
          <w:rFonts w:ascii="Times New Roman" w:hAnsi="Times New Roman" w:cs="Times New Roman"/>
          <w:sz w:val="24"/>
          <w:szCs w:val="24"/>
        </w:rPr>
        <w:t xml:space="preserve"> the CDC</w:t>
      </w:r>
      <w:r w:rsidR="00AE6054">
        <w:rPr>
          <w:rFonts w:ascii="Times New Roman" w:hAnsi="Times New Roman" w:cs="Times New Roman"/>
          <w:sz w:val="24"/>
          <w:szCs w:val="24"/>
        </w:rPr>
        <w:t xml:space="preserve"> and c</w:t>
      </w:r>
      <w:r w:rsidR="00AE6054" w:rsidRPr="00B51C9C">
        <w:rPr>
          <w:rFonts w:ascii="Times New Roman" w:hAnsi="Times New Roman" w:cs="Times New Roman"/>
          <w:sz w:val="24"/>
          <w:szCs w:val="24"/>
        </w:rPr>
        <w:t>onfirms that</w:t>
      </w:r>
      <w:r w:rsidR="00AE6054" w:rsidRPr="00B51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054" w:rsidRPr="00B51C9C">
        <w:rPr>
          <w:rFonts w:ascii="Times New Roman" w:hAnsi="Times New Roman" w:cs="Times New Roman"/>
          <w:sz w:val="24"/>
          <w:szCs w:val="24"/>
        </w:rPr>
        <w:t xml:space="preserve">nursing homes participating in the Medicare and Medicaid programs must </w:t>
      </w:r>
      <w:r w:rsidR="00AE6054">
        <w:rPr>
          <w:rFonts w:ascii="Times New Roman" w:hAnsi="Times New Roman" w:cs="Times New Roman"/>
          <w:sz w:val="24"/>
          <w:szCs w:val="24"/>
        </w:rPr>
        <w:t>continue to report staffing information</w:t>
      </w:r>
      <w:r w:rsidR="00AE6054" w:rsidRPr="00B51C9C">
        <w:rPr>
          <w:rFonts w:ascii="Times New Roman" w:hAnsi="Times New Roman" w:cs="Times New Roman"/>
          <w:sz w:val="24"/>
          <w:szCs w:val="24"/>
        </w:rPr>
        <w:t>, based on payroll and other auditable data</w:t>
      </w:r>
      <w:r w:rsidR="00AE6054">
        <w:rPr>
          <w:rFonts w:ascii="Times New Roman" w:hAnsi="Times New Roman" w:cs="Times New Roman"/>
          <w:sz w:val="24"/>
          <w:szCs w:val="24"/>
        </w:rPr>
        <w:t>, during the emergency period.</w:t>
      </w:r>
    </w:p>
    <w:p w14:paraId="530A0007" w14:textId="77777777" w:rsidR="00AE6188" w:rsidRPr="00A329BC" w:rsidRDefault="00AE6188" w:rsidP="00B51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AFFB5D" w14:textId="46DE5AC3" w:rsidR="00884660" w:rsidRDefault="00A74EC1" w:rsidP="00B51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C9C">
        <w:rPr>
          <w:rFonts w:ascii="Times New Roman" w:hAnsi="Times New Roman" w:cs="Times New Roman"/>
          <w:b/>
          <w:sz w:val="24"/>
          <w:szCs w:val="24"/>
        </w:rPr>
        <w:t xml:space="preserve">Establishing </w:t>
      </w:r>
      <w:r w:rsidR="004A5568">
        <w:rPr>
          <w:rFonts w:ascii="Times New Roman" w:hAnsi="Times New Roman" w:cs="Times New Roman"/>
          <w:b/>
          <w:sz w:val="24"/>
          <w:szCs w:val="24"/>
        </w:rPr>
        <w:t>Strike Teams</w:t>
      </w:r>
      <w:r w:rsidRPr="00B51C9C">
        <w:rPr>
          <w:rFonts w:ascii="Times New Roman" w:hAnsi="Times New Roman" w:cs="Times New Roman"/>
          <w:b/>
          <w:sz w:val="24"/>
          <w:szCs w:val="24"/>
        </w:rPr>
        <w:t>.</w:t>
      </w:r>
      <w:r w:rsidR="00437C72" w:rsidRPr="00B51C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4AC5">
        <w:rPr>
          <w:rFonts w:ascii="Times New Roman" w:hAnsi="Times New Roman" w:cs="Times New Roman"/>
          <w:sz w:val="24"/>
          <w:szCs w:val="24"/>
        </w:rPr>
        <w:t>Ensures that</w:t>
      </w:r>
      <w:r w:rsidR="00437C72" w:rsidRPr="00B51C9C">
        <w:rPr>
          <w:rFonts w:ascii="Times New Roman" w:hAnsi="Times New Roman" w:cs="Times New Roman"/>
          <w:sz w:val="24"/>
          <w:szCs w:val="24"/>
        </w:rPr>
        <w:t xml:space="preserve"> </w:t>
      </w:r>
      <w:r w:rsidR="00157933">
        <w:rPr>
          <w:rFonts w:ascii="Times New Roman" w:hAnsi="Times New Roman" w:cs="Times New Roman"/>
          <w:sz w:val="24"/>
          <w:szCs w:val="24"/>
        </w:rPr>
        <w:t>a portion of any payments received or</w:t>
      </w:r>
      <w:r w:rsidR="009346A6">
        <w:rPr>
          <w:rFonts w:ascii="Times New Roman" w:hAnsi="Times New Roman" w:cs="Times New Roman"/>
          <w:sz w:val="24"/>
          <w:szCs w:val="24"/>
        </w:rPr>
        <w:t xml:space="preserve"> </w:t>
      </w:r>
      <w:r w:rsidR="004A5568">
        <w:rPr>
          <w:rFonts w:ascii="Times New Roman" w:hAnsi="Times New Roman" w:cs="Times New Roman"/>
          <w:sz w:val="24"/>
          <w:szCs w:val="24"/>
        </w:rPr>
        <w:t xml:space="preserve">Federal relief </w:t>
      </w:r>
      <w:r w:rsidR="00157933">
        <w:rPr>
          <w:rFonts w:ascii="Times New Roman" w:hAnsi="Times New Roman" w:cs="Times New Roman"/>
          <w:sz w:val="24"/>
          <w:szCs w:val="24"/>
        </w:rPr>
        <w:t>funds made available on or after July 1, 2020, for responding to the</w:t>
      </w:r>
      <w:r w:rsidR="00521804">
        <w:rPr>
          <w:rFonts w:ascii="Times New Roman" w:hAnsi="Times New Roman" w:cs="Times New Roman"/>
          <w:sz w:val="24"/>
          <w:szCs w:val="24"/>
        </w:rPr>
        <w:t xml:space="preserve"> COVID-19 emergency </w:t>
      </w:r>
      <w:r w:rsidR="001F48AB">
        <w:rPr>
          <w:rFonts w:ascii="Times New Roman" w:hAnsi="Times New Roman" w:cs="Times New Roman"/>
          <w:sz w:val="24"/>
          <w:szCs w:val="24"/>
        </w:rPr>
        <w:t xml:space="preserve">period </w:t>
      </w:r>
      <w:r w:rsidR="00437C72" w:rsidRPr="00B51C9C">
        <w:rPr>
          <w:rFonts w:ascii="Times New Roman" w:hAnsi="Times New Roman" w:cs="Times New Roman"/>
          <w:sz w:val="24"/>
          <w:szCs w:val="24"/>
        </w:rPr>
        <w:t xml:space="preserve">must </w:t>
      </w:r>
      <w:r w:rsidR="009346A6">
        <w:rPr>
          <w:rFonts w:ascii="Times New Roman" w:hAnsi="Times New Roman" w:cs="Times New Roman"/>
          <w:sz w:val="24"/>
          <w:szCs w:val="24"/>
        </w:rPr>
        <w:t xml:space="preserve">be </w:t>
      </w:r>
      <w:r w:rsidR="001F48AB">
        <w:rPr>
          <w:rFonts w:ascii="Times New Roman" w:hAnsi="Times New Roman" w:cs="Times New Roman"/>
          <w:sz w:val="24"/>
          <w:szCs w:val="24"/>
        </w:rPr>
        <w:t>devote</w:t>
      </w:r>
      <w:r w:rsidR="009346A6">
        <w:rPr>
          <w:rFonts w:ascii="Times New Roman" w:hAnsi="Times New Roman" w:cs="Times New Roman"/>
          <w:sz w:val="24"/>
          <w:szCs w:val="24"/>
        </w:rPr>
        <w:t>d</w:t>
      </w:r>
      <w:r w:rsidR="004472DB" w:rsidRPr="00B51C9C">
        <w:rPr>
          <w:rFonts w:ascii="Times New Roman" w:hAnsi="Times New Roman" w:cs="Times New Roman"/>
          <w:sz w:val="24"/>
          <w:szCs w:val="24"/>
        </w:rPr>
        <w:t xml:space="preserve"> </w:t>
      </w:r>
      <w:r w:rsidR="001F48AB">
        <w:rPr>
          <w:rFonts w:ascii="Times New Roman" w:hAnsi="Times New Roman" w:cs="Times New Roman"/>
          <w:sz w:val="24"/>
          <w:szCs w:val="24"/>
        </w:rPr>
        <w:t>to s</w:t>
      </w:r>
      <w:r w:rsidR="004472DB" w:rsidRPr="00B51C9C">
        <w:rPr>
          <w:rFonts w:ascii="Times New Roman" w:hAnsi="Times New Roman" w:cs="Times New Roman"/>
          <w:sz w:val="24"/>
          <w:szCs w:val="24"/>
        </w:rPr>
        <w:t xml:space="preserve">tatewide or regional </w:t>
      </w:r>
      <w:r w:rsidR="00437C72" w:rsidRPr="00B51C9C">
        <w:rPr>
          <w:rFonts w:ascii="Times New Roman" w:hAnsi="Times New Roman" w:cs="Times New Roman"/>
          <w:sz w:val="24"/>
          <w:szCs w:val="24"/>
        </w:rPr>
        <w:t>s</w:t>
      </w:r>
      <w:r w:rsidR="004472DB" w:rsidRPr="00B51C9C">
        <w:rPr>
          <w:rFonts w:ascii="Times New Roman" w:hAnsi="Times New Roman" w:cs="Times New Roman"/>
          <w:sz w:val="24"/>
          <w:szCs w:val="24"/>
        </w:rPr>
        <w:t xml:space="preserve">trike teams </w:t>
      </w:r>
      <w:r w:rsidR="00521804">
        <w:rPr>
          <w:rFonts w:ascii="Times New Roman" w:hAnsi="Times New Roman" w:cs="Times New Roman"/>
          <w:sz w:val="24"/>
          <w:szCs w:val="24"/>
        </w:rPr>
        <w:t>that can</w:t>
      </w:r>
      <w:r w:rsidR="00884660" w:rsidRPr="00B51C9C">
        <w:rPr>
          <w:rFonts w:ascii="Times New Roman" w:hAnsi="Times New Roman" w:cs="Times New Roman"/>
          <w:sz w:val="24"/>
          <w:szCs w:val="24"/>
        </w:rPr>
        <w:t xml:space="preserve"> </w:t>
      </w:r>
      <w:r w:rsidR="001F48AB">
        <w:rPr>
          <w:rFonts w:ascii="Times New Roman" w:hAnsi="Times New Roman" w:cs="Times New Roman"/>
          <w:sz w:val="24"/>
          <w:szCs w:val="24"/>
        </w:rPr>
        <w:t xml:space="preserve">promptly </w:t>
      </w:r>
      <w:r w:rsidR="00884660" w:rsidRPr="00B51C9C">
        <w:rPr>
          <w:rFonts w:ascii="Times New Roman" w:hAnsi="Times New Roman" w:cs="Times New Roman"/>
          <w:sz w:val="24"/>
          <w:szCs w:val="24"/>
        </w:rPr>
        <w:t xml:space="preserve">respond to COVID–19-related crises in </w:t>
      </w:r>
      <w:r w:rsidR="004472DB" w:rsidRPr="00B51C9C">
        <w:rPr>
          <w:rFonts w:ascii="Times New Roman" w:hAnsi="Times New Roman" w:cs="Times New Roman"/>
          <w:sz w:val="24"/>
          <w:szCs w:val="24"/>
        </w:rPr>
        <w:t>nursing homes</w:t>
      </w:r>
      <w:r w:rsidR="001F48AB">
        <w:rPr>
          <w:rFonts w:ascii="Times New Roman" w:hAnsi="Times New Roman" w:cs="Times New Roman"/>
          <w:sz w:val="24"/>
          <w:szCs w:val="24"/>
        </w:rPr>
        <w:t xml:space="preserve"> that are overwhelmed by the pandemic</w:t>
      </w:r>
      <w:r w:rsidR="004472DB" w:rsidRPr="00B51C9C">
        <w:rPr>
          <w:rFonts w:ascii="Times New Roman" w:hAnsi="Times New Roman" w:cs="Times New Roman"/>
          <w:sz w:val="24"/>
          <w:szCs w:val="24"/>
        </w:rPr>
        <w:t xml:space="preserve">.  </w:t>
      </w:r>
      <w:r w:rsidR="004A55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4AEB11" w14:textId="77777777" w:rsidR="00B51C9C" w:rsidRPr="00A329BC" w:rsidRDefault="00B51C9C" w:rsidP="00B51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289B35" w14:textId="70690058" w:rsidR="00A74EC1" w:rsidRDefault="00521804" w:rsidP="00B51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Promoting </w:t>
      </w:r>
      <w:r w:rsidR="00C87851">
        <w:rPr>
          <w:rFonts w:ascii="Times New Roman" w:hAnsi="Times New Roman" w:cs="Times New Roman"/>
          <w:b/>
          <w:sz w:val="24"/>
          <w:szCs w:val="24"/>
        </w:rPr>
        <w:t>I</w:t>
      </w:r>
      <w:r w:rsidR="004161FA">
        <w:rPr>
          <w:rFonts w:ascii="Times New Roman" w:hAnsi="Times New Roman" w:cs="Times New Roman"/>
          <w:b/>
          <w:sz w:val="24"/>
          <w:szCs w:val="24"/>
        </w:rPr>
        <w:t>dentification and</w:t>
      </w:r>
      <w:r w:rsidR="00C87851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A74EC1" w:rsidRPr="00B51C9C">
        <w:rPr>
          <w:rFonts w:ascii="Times New Roman" w:hAnsi="Times New Roman" w:cs="Times New Roman"/>
          <w:b/>
          <w:sz w:val="24"/>
          <w:szCs w:val="24"/>
        </w:rPr>
        <w:t xml:space="preserve">eporting of </w:t>
      </w:r>
      <w:r w:rsidR="00C87851">
        <w:rPr>
          <w:rFonts w:ascii="Times New Roman" w:hAnsi="Times New Roman" w:cs="Times New Roman"/>
          <w:b/>
          <w:sz w:val="24"/>
          <w:szCs w:val="24"/>
        </w:rPr>
        <w:t>P</w:t>
      </w:r>
      <w:r w:rsidR="004161FA">
        <w:rPr>
          <w:rFonts w:ascii="Times New Roman" w:hAnsi="Times New Roman" w:cs="Times New Roman"/>
          <w:b/>
          <w:sz w:val="24"/>
          <w:szCs w:val="24"/>
        </w:rPr>
        <w:t xml:space="preserve">otential </w:t>
      </w:r>
      <w:r w:rsidR="00C87851">
        <w:rPr>
          <w:rFonts w:ascii="Times New Roman" w:hAnsi="Times New Roman" w:cs="Times New Roman"/>
          <w:b/>
          <w:sz w:val="24"/>
          <w:szCs w:val="24"/>
        </w:rPr>
        <w:t>Abuse and Neglect in Long-Term Care F</w:t>
      </w:r>
      <w:r w:rsidR="00A74EC1" w:rsidRPr="00B51C9C">
        <w:rPr>
          <w:rFonts w:ascii="Times New Roman" w:hAnsi="Times New Roman" w:cs="Times New Roman"/>
          <w:b/>
          <w:sz w:val="24"/>
          <w:szCs w:val="24"/>
        </w:rPr>
        <w:t>acilities.</w:t>
      </w:r>
      <w:r w:rsidR="003A63D7" w:rsidRPr="00B51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1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AC5">
        <w:rPr>
          <w:rFonts w:ascii="Times New Roman" w:hAnsi="Times New Roman" w:cs="Times New Roman"/>
          <w:sz w:val="24"/>
          <w:szCs w:val="24"/>
        </w:rPr>
        <w:t xml:space="preserve">Calls for development of a </w:t>
      </w:r>
      <w:r>
        <w:rPr>
          <w:rFonts w:ascii="Times New Roman" w:hAnsi="Times New Roman" w:cs="Times New Roman"/>
          <w:sz w:val="24"/>
          <w:szCs w:val="24"/>
        </w:rPr>
        <w:t xml:space="preserve">comprehensive </w:t>
      </w:r>
      <w:r w:rsidR="003A63D7" w:rsidRPr="00B51C9C">
        <w:rPr>
          <w:rFonts w:ascii="Times New Roman" w:hAnsi="Times New Roman" w:cs="Times New Roman"/>
          <w:sz w:val="24"/>
          <w:szCs w:val="24"/>
        </w:rPr>
        <w:t xml:space="preserve">list of </w:t>
      </w:r>
      <w:r w:rsidR="00AE6188">
        <w:rPr>
          <w:rFonts w:ascii="Times New Roman" w:hAnsi="Times New Roman" w:cs="Times New Roman"/>
          <w:sz w:val="24"/>
          <w:szCs w:val="24"/>
        </w:rPr>
        <w:t xml:space="preserve">emergency room </w:t>
      </w:r>
      <w:r w:rsidR="003A63D7" w:rsidRPr="00B51C9C">
        <w:rPr>
          <w:rFonts w:ascii="Times New Roman" w:hAnsi="Times New Roman" w:cs="Times New Roman"/>
          <w:sz w:val="24"/>
          <w:szCs w:val="24"/>
        </w:rPr>
        <w:t>diagnosis codes</w:t>
      </w:r>
      <w:r w:rsidR="007A4923" w:rsidRPr="00B51C9C">
        <w:rPr>
          <w:rFonts w:ascii="Times New Roman" w:hAnsi="Times New Roman" w:cs="Times New Roman"/>
          <w:sz w:val="24"/>
          <w:szCs w:val="24"/>
        </w:rPr>
        <w:t xml:space="preserve"> t</w:t>
      </w:r>
      <w:r w:rsidR="001F48AB">
        <w:rPr>
          <w:rFonts w:ascii="Times New Roman" w:hAnsi="Times New Roman" w:cs="Times New Roman"/>
          <w:sz w:val="24"/>
          <w:szCs w:val="24"/>
        </w:rPr>
        <w:t xml:space="preserve">hat </w:t>
      </w:r>
      <w:r w:rsidR="009F2F6A">
        <w:rPr>
          <w:rFonts w:ascii="Times New Roman" w:hAnsi="Times New Roman" w:cs="Times New Roman"/>
          <w:sz w:val="24"/>
          <w:szCs w:val="24"/>
        </w:rPr>
        <w:t xml:space="preserve">point to </w:t>
      </w:r>
      <w:r w:rsidR="003A63D7" w:rsidRPr="00B51C9C">
        <w:rPr>
          <w:rFonts w:ascii="Times New Roman" w:hAnsi="Times New Roman" w:cs="Times New Roman"/>
          <w:sz w:val="24"/>
          <w:szCs w:val="24"/>
        </w:rPr>
        <w:t>potential phys</w:t>
      </w:r>
      <w:r w:rsidR="00633442" w:rsidRPr="00B51C9C">
        <w:rPr>
          <w:rFonts w:ascii="Times New Roman" w:hAnsi="Times New Roman" w:cs="Times New Roman"/>
          <w:sz w:val="24"/>
          <w:szCs w:val="24"/>
        </w:rPr>
        <w:t>ical or sexual abuse or neglect of nursing home residents</w:t>
      </w:r>
      <w:r w:rsidR="004A5568">
        <w:rPr>
          <w:rFonts w:ascii="Times New Roman" w:hAnsi="Times New Roman" w:cs="Times New Roman"/>
          <w:sz w:val="24"/>
          <w:szCs w:val="24"/>
        </w:rPr>
        <w:t>.</w:t>
      </w:r>
      <w:r w:rsidR="003A63D7" w:rsidRPr="00B51C9C">
        <w:rPr>
          <w:rFonts w:ascii="Times New Roman" w:hAnsi="Times New Roman" w:cs="Times New Roman"/>
          <w:sz w:val="24"/>
          <w:szCs w:val="24"/>
        </w:rPr>
        <w:t xml:space="preserve"> Also</w:t>
      </w:r>
      <w:r w:rsidR="009F2F6A">
        <w:rPr>
          <w:rFonts w:ascii="Times New Roman" w:hAnsi="Times New Roman" w:cs="Times New Roman"/>
          <w:sz w:val="24"/>
          <w:szCs w:val="24"/>
        </w:rPr>
        <w:t xml:space="preserve"> requires</w:t>
      </w:r>
      <w:r w:rsidR="003A63D7" w:rsidRPr="00B51C9C">
        <w:rPr>
          <w:rFonts w:ascii="Times New Roman" w:hAnsi="Times New Roman" w:cs="Times New Roman"/>
          <w:sz w:val="24"/>
          <w:szCs w:val="24"/>
        </w:rPr>
        <w:t xml:space="preserve"> improvements in </w:t>
      </w:r>
      <w:r w:rsidR="00AE6188">
        <w:rPr>
          <w:rFonts w:ascii="Times New Roman" w:hAnsi="Times New Roman" w:cs="Times New Roman"/>
          <w:sz w:val="24"/>
          <w:szCs w:val="24"/>
        </w:rPr>
        <w:t xml:space="preserve">the system by which </w:t>
      </w:r>
      <w:r w:rsidR="00B51C9C">
        <w:rPr>
          <w:rFonts w:ascii="Times New Roman" w:hAnsi="Times New Roman" w:cs="Times New Roman"/>
          <w:sz w:val="24"/>
          <w:szCs w:val="24"/>
        </w:rPr>
        <w:t>suspected abuse and neglect</w:t>
      </w:r>
      <w:r w:rsidR="00AE6188">
        <w:rPr>
          <w:rFonts w:ascii="Times New Roman" w:hAnsi="Times New Roman" w:cs="Times New Roman"/>
          <w:sz w:val="24"/>
          <w:szCs w:val="24"/>
        </w:rPr>
        <w:t xml:space="preserve"> cases are reported </w:t>
      </w:r>
      <w:r>
        <w:rPr>
          <w:rFonts w:ascii="Times New Roman" w:hAnsi="Times New Roman" w:cs="Times New Roman"/>
          <w:sz w:val="24"/>
          <w:szCs w:val="24"/>
        </w:rPr>
        <w:t>t</w:t>
      </w:r>
      <w:r w:rsidR="00DA2A06" w:rsidRPr="00B51C9C">
        <w:rPr>
          <w:rFonts w:ascii="Times New Roman" w:hAnsi="Times New Roman" w:cs="Times New Roman"/>
          <w:sz w:val="24"/>
          <w:szCs w:val="24"/>
        </w:rPr>
        <w:t>o the authorities</w:t>
      </w:r>
      <w:r w:rsidR="003A63D7" w:rsidRPr="00B51C9C">
        <w:rPr>
          <w:rFonts w:ascii="Times New Roman" w:hAnsi="Times New Roman" w:cs="Times New Roman"/>
          <w:sz w:val="24"/>
          <w:szCs w:val="24"/>
        </w:rPr>
        <w:t xml:space="preserve"> by state survey agency personnel</w:t>
      </w:r>
      <w:r w:rsidR="00B51C9C">
        <w:rPr>
          <w:rFonts w:ascii="Times New Roman" w:hAnsi="Times New Roman" w:cs="Times New Roman"/>
          <w:sz w:val="24"/>
          <w:szCs w:val="24"/>
        </w:rPr>
        <w:t xml:space="preserve">.  </w:t>
      </w:r>
      <w:r w:rsidR="001F48AB">
        <w:rPr>
          <w:rFonts w:ascii="Times New Roman" w:hAnsi="Times New Roman" w:cs="Times New Roman"/>
          <w:sz w:val="24"/>
          <w:szCs w:val="24"/>
        </w:rPr>
        <w:t xml:space="preserve"> </w:t>
      </w:r>
      <w:r w:rsidR="007A4923" w:rsidRPr="00B51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D7044B" w14:textId="77777777" w:rsidR="00B51C9C" w:rsidRPr="00A329BC" w:rsidRDefault="00B51C9C" w:rsidP="00B51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CC6206" w14:textId="25F84A72" w:rsidR="00A74EC1" w:rsidRDefault="00A74EC1" w:rsidP="00B51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C9C">
        <w:rPr>
          <w:rFonts w:ascii="Times New Roman" w:hAnsi="Times New Roman" w:cs="Times New Roman"/>
          <w:b/>
          <w:sz w:val="24"/>
          <w:szCs w:val="24"/>
        </w:rPr>
        <w:t xml:space="preserve">Promoting </w:t>
      </w:r>
      <w:r w:rsidR="004A5568" w:rsidRPr="00B51C9C">
        <w:rPr>
          <w:rFonts w:ascii="Times New Roman" w:hAnsi="Times New Roman" w:cs="Times New Roman"/>
          <w:b/>
          <w:sz w:val="24"/>
          <w:szCs w:val="24"/>
        </w:rPr>
        <w:t>Televisitation</w:t>
      </w:r>
      <w:r w:rsidR="004A5568">
        <w:rPr>
          <w:rFonts w:ascii="Times New Roman" w:hAnsi="Times New Roman" w:cs="Times New Roman"/>
          <w:b/>
          <w:sz w:val="24"/>
          <w:szCs w:val="24"/>
        </w:rPr>
        <w:t xml:space="preserve"> for Nursing Home Residents</w:t>
      </w:r>
      <w:r w:rsidR="004A5568" w:rsidRPr="00B51C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6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817">
        <w:rPr>
          <w:rFonts w:ascii="Times New Roman" w:hAnsi="Times New Roman" w:cs="Times New Roman"/>
          <w:sz w:val="24"/>
          <w:szCs w:val="24"/>
        </w:rPr>
        <w:t xml:space="preserve">Calls on HHS to ensure that residents of nursing homes have reasonable access to the Internet in order to increase accessibility to televisitation, </w:t>
      </w:r>
      <w:r w:rsidR="001F48AB">
        <w:rPr>
          <w:rFonts w:ascii="Times New Roman" w:hAnsi="Times New Roman" w:cs="Times New Roman"/>
          <w:sz w:val="24"/>
          <w:szCs w:val="24"/>
        </w:rPr>
        <w:t xml:space="preserve">so that nursing home </w:t>
      </w:r>
      <w:r w:rsidR="009F2F6A">
        <w:rPr>
          <w:rFonts w:ascii="Times New Roman" w:hAnsi="Times New Roman" w:cs="Times New Roman"/>
          <w:sz w:val="24"/>
          <w:szCs w:val="24"/>
        </w:rPr>
        <w:t xml:space="preserve">and assisted living facility </w:t>
      </w:r>
      <w:r w:rsidR="001F48AB">
        <w:rPr>
          <w:rFonts w:ascii="Times New Roman" w:hAnsi="Times New Roman" w:cs="Times New Roman"/>
          <w:sz w:val="24"/>
          <w:szCs w:val="24"/>
        </w:rPr>
        <w:t>residents can communicate with family and friends</w:t>
      </w:r>
      <w:r w:rsidR="000B4AC5">
        <w:rPr>
          <w:rFonts w:ascii="Times New Roman" w:hAnsi="Times New Roman" w:cs="Times New Roman"/>
          <w:sz w:val="24"/>
          <w:szCs w:val="24"/>
        </w:rPr>
        <w:t>.</w:t>
      </w:r>
    </w:p>
    <w:p w14:paraId="02D9638A" w14:textId="77777777" w:rsidR="000B4AC5" w:rsidRPr="00A329BC" w:rsidRDefault="000B4AC5" w:rsidP="00B51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8CC5336" w14:textId="4D9A4D77" w:rsidR="00A74EC1" w:rsidRPr="00B51C9C" w:rsidRDefault="00A74EC1" w:rsidP="00B51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C9C">
        <w:rPr>
          <w:rFonts w:ascii="Times New Roman" w:hAnsi="Times New Roman" w:cs="Times New Roman"/>
          <w:b/>
          <w:sz w:val="24"/>
          <w:szCs w:val="24"/>
        </w:rPr>
        <w:t xml:space="preserve">Upgrading </w:t>
      </w:r>
      <w:r w:rsidR="00521804">
        <w:rPr>
          <w:rFonts w:ascii="Times New Roman" w:hAnsi="Times New Roman" w:cs="Times New Roman"/>
          <w:b/>
          <w:sz w:val="24"/>
          <w:szCs w:val="24"/>
        </w:rPr>
        <w:t>Nursing Home Compare and the Five-Star R</w:t>
      </w:r>
      <w:r w:rsidRPr="00B51C9C">
        <w:rPr>
          <w:rFonts w:ascii="Times New Roman" w:hAnsi="Times New Roman" w:cs="Times New Roman"/>
          <w:b/>
          <w:sz w:val="24"/>
          <w:szCs w:val="24"/>
        </w:rPr>
        <w:t xml:space="preserve">ating </w:t>
      </w:r>
      <w:r w:rsidR="00521804">
        <w:rPr>
          <w:rFonts w:ascii="Times New Roman" w:hAnsi="Times New Roman" w:cs="Times New Roman"/>
          <w:b/>
          <w:sz w:val="24"/>
          <w:szCs w:val="24"/>
        </w:rPr>
        <w:t>S</w:t>
      </w:r>
      <w:r w:rsidRPr="00B51C9C">
        <w:rPr>
          <w:rFonts w:ascii="Times New Roman" w:hAnsi="Times New Roman" w:cs="Times New Roman"/>
          <w:b/>
          <w:sz w:val="24"/>
          <w:szCs w:val="24"/>
        </w:rPr>
        <w:t>ystem.</w:t>
      </w:r>
      <w:r w:rsidR="00561995" w:rsidRPr="00B51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F6A">
        <w:rPr>
          <w:rFonts w:ascii="Times New Roman" w:hAnsi="Times New Roman" w:cs="Times New Roman"/>
          <w:sz w:val="24"/>
          <w:szCs w:val="24"/>
        </w:rPr>
        <w:t>Calls for</w:t>
      </w:r>
      <w:r w:rsidR="00561995" w:rsidRPr="00B51C9C">
        <w:rPr>
          <w:rFonts w:ascii="Times New Roman" w:hAnsi="Times New Roman" w:cs="Times New Roman"/>
          <w:sz w:val="24"/>
          <w:szCs w:val="24"/>
        </w:rPr>
        <w:t xml:space="preserve"> review</w:t>
      </w:r>
      <w:r w:rsidR="001F48AB">
        <w:rPr>
          <w:rFonts w:ascii="Times New Roman" w:hAnsi="Times New Roman" w:cs="Times New Roman"/>
          <w:sz w:val="24"/>
          <w:szCs w:val="24"/>
        </w:rPr>
        <w:t xml:space="preserve"> and upgrade</w:t>
      </w:r>
      <w:r w:rsidR="00561995" w:rsidRPr="00B51C9C">
        <w:rPr>
          <w:rFonts w:ascii="Times New Roman" w:hAnsi="Times New Roman" w:cs="Times New Roman"/>
          <w:sz w:val="24"/>
          <w:szCs w:val="24"/>
        </w:rPr>
        <w:t xml:space="preserve"> </w:t>
      </w:r>
      <w:r w:rsidR="000B4AC5">
        <w:rPr>
          <w:rFonts w:ascii="Times New Roman" w:hAnsi="Times New Roman" w:cs="Times New Roman"/>
          <w:sz w:val="24"/>
          <w:szCs w:val="24"/>
        </w:rPr>
        <w:t xml:space="preserve">of HHS’s </w:t>
      </w:r>
      <w:r w:rsidR="001F48AB">
        <w:rPr>
          <w:rFonts w:ascii="Times New Roman" w:hAnsi="Times New Roman" w:cs="Times New Roman"/>
          <w:sz w:val="24"/>
          <w:szCs w:val="24"/>
        </w:rPr>
        <w:t xml:space="preserve">Five-Star Quality Rating System, to better </w:t>
      </w:r>
      <w:r w:rsidR="00561995" w:rsidRPr="00B51C9C">
        <w:rPr>
          <w:rFonts w:ascii="Times New Roman" w:hAnsi="Times New Roman" w:cs="Times New Roman"/>
          <w:sz w:val="24"/>
          <w:szCs w:val="24"/>
        </w:rPr>
        <w:t>measure and publicly report the quality of n</w:t>
      </w:r>
      <w:r w:rsidR="00633442" w:rsidRPr="00B51C9C">
        <w:rPr>
          <w:rFonts w:ascii="Times New Roman" w:hAnsi="Times New Roman" w:cs="Times New Roman"/>
          <w:sz w:val="24"/>
          <w:szCs w:val="24"/>
        </w:rPr>
        <w:t>ursing homes.</w:t>
      </w:r>
      <w:r w:rsidR="00AE6054">
        <w:rPr>
          <w:rFonts w:ascii="Times New Roman" w:hAnsi="Times New Roman" w:cs="Times New Roman"/>
          <w:sz w:val="24"/>
          <w:szCs w:val="24"/>
        </w:rPr>
        <w:t xml:space="preserve"> </w:t>
      </w:r>
      <w:r w:rsidR="00633442" w:rsidRPr="00B51C9C">
        <w:rPr>
          <w:rFonts w:ascii="Times New Roman" w:hAnsi="Times New Roman" w:cs="Times New Roman"/>
          <w:sz w:val="24"/>
          <w:szCs w:val="24"/>
        </w:rPr>
        <w:t xml:space="preserve"> Also </w:t>
      </w:r>
      <w:r w:rsidR="001F48AB">
        <w:rPr>
          <w:rFonts w:ascii="Times New Roman" w:hAnsi="Times New Roman" w:cs="Times New Roman"/>
          <w:sz w:val="24"/>
          <w:szCs w:val="24"/>
        </w:rPr>
        <w:t>makes $20 million available from</w:t>
      </w:r>
      <w:r w:rsidR="000E5BE4" w:rsidRPr="00B51C9C">
        <w:rPr>
          <w:rFonts w:ascii="Times New Roman" w:hAnsi="Times New Roman" w:cs="Times New Roman"/>
          <w:sz w:val="24"/>
          <w:szCs w:val="24"/>
        </w:rPr>
        <w:t xml:space="preserve"> </w:t>
      </w:r>
      <w:r w:rsidR="00AE6054">
        <w:rPr>
          <w:rFonts w:ascii="Times New Roman" w:hAnsi="Times New Roman" w:cs="Times New Roman"/>
          <w:sz w:val="24"/>
          <w:szCs w:val="24"/>
        </w:rPr>
        <w:t xml:space="preserve">the </w:t>
      </w:r>
      <w:r w:rsidR="000E5BE4" w:rsidRPr="00B51C9C">
        <w:rPr>
          <w:rFonts w:ascii="Times New Roman" w:hAnsi="Times New Roman" w:cs="Times New Roman"/>
          <w:sz w:val="24"/>
          <w:szCs w:val="24"/>
        </w:rPr>
        <w:t>Federal Hospital Insurance Trust Fund</w:t>
      </w:r>
      <w:r w:rsidR="001F48AB">
        <w:rPr>
          <w:rFonts w:ascii="Times New Roman" w:hAnsi="Times New Roman" w:cs="Times New Roman"/>
          <w:sz w:val="24"/>
          <w:szCs w:val="24"/>
        </w:rPr>
        <w:t xml:space="preserve"> for this purpose.</w:t>
      </w:r>
    </w:p>
    <w:p w14:paraId="01A133A9" w14:textId="77777777" w:rsidR="000E5BE4" w:rsidRPr="00A329BC" w:rsidRDefault="000E5BE4" w:rsidP="00B51C9C">
      <w:pPr>
        <w:widowControl w:val="0"/>
        <w:autoSpaceDE w:val="0"/>
        <w:autoSpaceDN w:val="0"/>
        <w:adjustRightInd w:val="0"/>
        <w:spacing w:after="0" w:line="240" w:lineRule="auto"/>
        <w:ind w:firstLine="240"/>
        <w:rPr>
          <w:rFonts w:ascii="Times New Roman" w:hAnsi="Times New Roman" w:cs="Times New Roman"/>
          <w:sz w:val="20"/>
          <w:szCs w:val="20"/>
        </w:rPr>
      </w:pPr>
    </w:p>
    <w:p w14:paraId="20479A3C" w14:textId="001A5860" w:rsidR="000E5BE4" w:rsidRPr="00B51C9C" w:rsidRDefault="00A74EC1" w:rsidP="004A5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C9C">
        <w:rPr>
          <w:rFonts w:ascii="Times New Roman" w:hAnsi="Times New Roman" w:cs="Times New Roman"/>
          <w:b/>
          <w:sz w:val="24"/>
          <w:szCs w:val="24"/>
        </w:rPr>
        <w:t xml:space="preserve">Enhancing Federal </w:t>
      </w:r>
      <w:r w:rsidR="00AE6054">
        <w:rPr>
          <w:rFonts w:ascii="Times New Roman" w:hAnsi="Times New Roman" w:cs="Times New Roman"/>
          <w:b/>
          <w:sz w:val="24"/>
          <w:szCs w:val="24"/>
        </w:rPr>
        <w:t>Oversight of Nursing Homes P</w:t>
      </w:r>
      <w:r w:rsidRPr="00B51C9C">
        <w:rPr>
          <w:rFonts w:ascii="Times New Roman" w:hAnsi="Times New Roman" w:cs="Times New Roman"/>
          <w:b/>
          <w:sz w:val="24"/>
          <w:szCs w:val="24"/>
        </w:rPr>
        <w:t>articipating in Medicare or Medicaid.</w:t>
      </w:r>
      <w:r w:rsidR="000E5BE4" w:rsidRPr="00B51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F3B">
        <w:rPr>
          <w:rFonts w:ascii="Times New Roman" w:hAnsi="Times New Roman" w:cs="Times New Roman"/>
          <w:sz w:val="24"/>
          <w:szCs w:val="24"/>
        </w:rPr>
        <w:t>Codifies the recent</w:t>
      </w:r>
      <w:r w:rsidR="009F2F6A">
        <w:rPr>
          <w:rFonts w:ascii="Times New Roman" w:hAnsi="Times New Roman" w:cs="Times New Roman"/>
          <w:sz w:val="24"/>
          <w:szCs w:val="24"/>
        </w:rPr>
        <w:t xml:space="preserve"> HHS policy that a list of</w:t>
      </w:r>
      <w:r w:rsidR="000E5BE4" w:rsidRPr="00B51C9C">
        <w:rPr>
          <w:rFonts w:ascii="Times New Roman" w:hAnsi="Times New Roman" w:cs="Times New Roman"/>
          <w:sz w:val="24"/>
          <w:szCs w:val="24"/>
        </w:rPr>
        <w:t xml:space="preserve"> underperforming nursing </w:t>
      </w:r>
      <w:r w:rsidR="00F70F3B">
        <w:rPr>
          <w:rFonts w:ascii="Times New Roman" w:hAnsi="Times New Roman" w:cs="Times New Roman"/>
          <w:sz w:val="24"/>
          <w:szCs w:val="24"/>
        </w:rPr>
        <w:t>homes must be posted online, available to the public.</w:t>
      </w:r>
      <w:r w:rsidR="001F48AB">
        <w:rPr>
          <w:rFonts w:ascii="Times New Roman" w:hAnsi="Times New Roman" w:cs="Times New Roman"/>
          <w:sz w:val="24"/>
          <w:szCs w:val="24"/>
        </w:rPr>
        <w:t xml:space="preserve"> </w:t>
      </w:r>
      <w:r w:rsidR="000E5BE4" w:rsidRPr="00B51C9C">
        <w:rPr>
          <w:rFonts w:ascii="Times New Roman" w:hAnsi="Times New Roman" w:cs="Times New Roman"/>
          <w:sz w:val="24"/>
          <w:szCs w:val="24"/>
        </w:rPr>
        <w:t xml:space="preserve"> </w:t>
      </w:r>
      <w:r w:rsidR="001F4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4C058" w14:textId="77777777" w:rsidR="000E5BE4" w:rsidRPr="00A329BC" w:rsidRDefault="000E5BE4" w:rsidP="00B51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983DF6D" w14:textId="16862DDC" w:rsidR="00A74EC1" w:rsidRPr="00B51C9C" w:rsidRDefault="00F70F3B" w:rsidP="00B51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Continuing F</w:t>
      </w:r>
      <w:r w:rsidR="00A74EC1" w:rsidRPr="00B51C9C">
        <w:rPr>
          <w:rFonts w:ascii="Times New Roman" w:hAnsi="Times New Roman" w:cs="Times New Roman"/>
          <w:b/>
          <w:sz w:val="24"/>
          <w:szCs w:val="24"/>
        </w:rPr>
        <w:t>undi</w:t>
      </w:r>
      <w:r w:rsidR="0006782E">
        <w:rPr>
          <w:rFonts w:ascii="Times New Roman" w:hAnsi="Times New Roman" w:cs="Times New Roman"/>
          <w:b/>
          <w:sz w:val="24"/>
          <w:szCs w:val="24"/>
        </w:rPr>
        <w:t>ng for Elder Justice Act of 2009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A74EC1" w:rsidRPr="00B51C9C">
        <w:rPr>
          <w:rFonts w:ascii="Times New Roman" w:hAnsi="Times New Roman" w:cs="Times New Roman"/>
          <w:b/>
          <w:sz w:val="24"/>
          <w:szCs w:val="24"/>
        </w:rPr>
        <w:t>rograms.</w:t>
      </w:r>
      <w:r w:rsidR="009F2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BE4" w:rsidRPr="00B51C9C">
        <w:rPr>
          <w:rFonts w:ascii="Times New Roman" w:hAnsi="Times New Roman" w:cs="Times New Roman"/>
          <w:sz w:val="24"/>
          <w:szCs w:val="24"/>
        </w:rPr>
        <w:t xml:space="preserve">Continues funding for selected </w:t>
      </w:r>
      <w:r w:rsidR="00B51C9C" w:rsidRPr="00B51C9C">
        <w:rPr>
          <w:rFonts w:ascii="Times New Roman" w:hAnsi="Times New Roman" w:cs="Times New Roman"/>
          <w:sz w:val="24"/>
          <w:szCs w:val="24"/>
        </w:rPr>
        <w:t>programs that were established by the</w:t>
      </w:r>
      <w:r w:rsidR="00EC0BAD">
        <w:rPr>
          <w:rFonts w:ascii="Times New Roman" w:hAnsi="Times New Roman" w:cs="Times New Roman"/>
          <w:sz w:val="24"/>
          <w:szCs w:val="24"/>
        </w:rPr>
        <w:t xml:space="preserve"> original</w:t>
      </w:r>
      <w:r w:rsidR="000E5BE4" w:rsidRPr="00B51C9C">
        <w:rPr>
          <w:rFonts w:ascii="Times New Roman" w:hAnsi="Times New Roman" w:cs="Times New Roman"/>
          <w:sz w:val="24"/>
          <w:szCs w:val="24"/>
        </w:rPr>
        <w:t xml:space="preserve"> Elder Justice Act</w:t>
      </w:r>
      <w:r w:rsidR="000B4AC5">
        <w:rPr>
          <w:rFonts w:ascii="Times New Roman" w:hAnsi="Times New Roman" w:cs="Times New Roman"/>
          <w:sz w:val="24"/>
          <w:szCs w:val="24"/>
        </w:rPr>
        <w:t xml:space="preserve">, </w:t>
      </w:r>
      <w:r w:rsidR="000E5BE4" w:rsidRPr="00B51C9C">
        <w:rPr>
          <w:rFonts w:ascii="Times New Roman" w:hAnsi="Times New Roman" w:cs="Times New Roman"/>
          <w:sz w:val="24"/>
          <w:szCs w:val="24"/>
        </w:rPr>
        <w:t xml:space="preserve">at </w:t>
      </w:r>
      <w:r w:rsidR="000B4AC5">
        <w:rPr>
          <w:rFonts w:ascii="Times New Roman" w:hAnsi="Times New Roman" w:cs="Times New Roman"/>
          <w:sz w:val="24"/>
          <w:szCs w:val="24"/>
        </w:rPr>
        <w:t>previously authorized levels</w:t>
      </w:r>
      <w:r w:rsidR="00F651A8">
        <w:rPr>
          <w:rFonts w:ascii="Times New Roman" w:hAnsi="Times New Roman" w:cs="Times New Roman"/>
          <w:sz w:val="24"/>
          <w:szCs w:val="24"/>
        </w:rPr>
        <w:t>,</w:t>
      </w:r>
      <w:r w:rsidR="000E5BE4" w:rsidRPr="00B51C9C">
        <w:rPr>
          <w:rFonts w:ascii="Times New Roman" w:hAnsi="Times New Roman" w:cs="Times New Roman"/>
          <w:sz w:val="24"/>
          <w:szCs w:val="24"/>
        </w:rPr>
        <w:t xml:space="preserve"> adjusted for inflation.  </w:t>
      </w:r>
      <w:r w:rsidR="004A55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1F2699" w14:textId="5F865EE8" w:rsidR="00134BAF" w:rsidRPr="00A329BC" w:rsidRDefault="00A329BC" w:rsidP="00A329BC">
      <w:pPr>
        <w:widowControl w:val="0"/>
        <w:tabs>
          <w:tab w:val="left" w:pos="1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</w:p>
    <w:p w14:paraId="3D1898CB" w14:textId="77777777" w:rsidR="00134BAF" w:rsidRPr="00B51C9C" w:rsidRDefault="00A74EC1" w:rsidP="00B51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C9C">
        <w:rPr>
          <w:rFonts w:ascii="Times New Roman" w:hAnsi="Times New Roman" w:cs="Times New Roman"/>
          <w:b/>
          <w:sz w:val="24"/>
          <w:szCs w:val="24"/>
        </w:rPr>
        <w:t xml:space="preserve">Increasing </w:t>
      </w:r>
      <w:r w:rsidR="004A5568">
        <w:rPr>
          <w:rFonts w:ascii="Times New Roman" w:hAnsi="Times New Roman" w:cs="Times New Roman"/>
          <w:b/>
          <w:sz w:val="24"/>
          <w:szCs w:val="24"/>
        </w:rPr>
        <w:t>Resources to Investigate Elder Abuse And Neglect and Extend Services t</w:t>
      </w:r>
      <w:r w:rsidR="004A5568" w:rsidRPr="00B51C9C">
        <w:rPr>
          <w:rFonts w:ascii="Times New Roman" w:hAnsi="Times New Roman" w:cs="Times New Roman"/>
          <w:b/>
          <w:sz w:val="24"/>
          <w:szCs w:val="24"/>
        </w:rPr>
        <w:t xml:space="preserve">o Victims.  </w:t>
      </w:r>
      <w:r w:rsidR="00134BAF" w:rsidRPr="00F70F3B">
        <w:rPr>
          <w:rFonts w:ascii="Times New Roman" w:hAnsi="Times New Roman" w:cs="Times New Roman"/>
          <w:sz w:val="24"/>
          <w:szCs w:val="24"/>
        </w:rPr>
        <w:t xml:space="preserve">Provides </w:t>
      </w:r>
      <w:r w:rsidR="00134BAF" w:rsidRPr="00B51C9C">
        <w:rPr>
          <w:rFonts w:ascii="Times New Roman" w:hAnsi="Times New Roman" w:cs="Times New Roman"/>
          <w:sz w:val="24"/>
          <w:szCs w:val="24"/>
        </w:rPr>
        <w:t xml:space="preserve">that $60 million of any </w:t>
      </w:r>
      <w:r w:rsidR="004A5568">
        <w:rPr>
          <w:rFonts w:ascii="Times New Roman" w:hAnsi="Times New Roman" w:cs="Times New Roman"/>
          <w:sz w:val="24"/>
          <w:szCs w:val="24"/>
        </w:rPr>
        <w:t xml:space="preserve">new </w:t>
      </w:r>
      <w:r w:rsidR="00134BAF" w:rsidRPr="00B51C9C">
        <w:rPr>
          <w:rFonts w:ascii="Times New Roman" w:hAnsi="Times New Roman" w:cs="Times New Roman"/>
          <w:sz w:val="24"/>
          <w:szCs w:val="24"/>
        </w:rPr>
        <w:t>emergency funding appropriated by Congress for States and Tribes</w:t>
      </w:r>
      <w:r w:rsidR="004A5568">
        <w:rPr>
          <w:rFonts w:ascii="Times New Roman" w:hAnsi="Times New Roman" w:cs="Times New Roman"/>
          <w:sz w:val="24"/>
          <w:szCs w:val="24"/>
        </w:rPr>
        <w:t xml:space="preserve"> </w:t>
      </w:r>
      <w:r w:rsidR="000B4AC5">
        <w:rPr>
          <w:rFonts w:ascii="Times New Roman" w:hAnsi="Times New Roman" w:cs="Times New Roman"/>
          <w:sz w:val="24"/>
          <w:szCs w:val="24"/>
        </w:rPr>
        <w:t>will be distributed</w:t>
      </w:r>
      <w:r w:rsidR="00134BAF" w:rsidRPr="00B51C9C">
        <w:rPr>
          <w:rFonts w:ascii="Times New Roman" w:hAnsi="Times New Roman" w:cs="Times New Roman"/>
          <w:sz w:val="24"/>
          <w:szCs w:val="24"/>
        </w:rPr>
        <w:t xml:space="preserve"> to adult protective services programs across the country. </w:t>
      </w:r>
      <w:r w:rsidR="001F4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AA7C15" w14:textId="77777777" w:rsidR="00134BAF" w:rsidRPr="00A329BC" w:rsidRDefault="00134BAF" w:rsidP="00B51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E6737C0" w14:textId="4E0E561A" w:rsidR="00B51C9C" w:rsidRDefault="004A5568" w:rsidP="00B51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Protecting </w:t>
      </w:r>
      <w:r w:rsidR="00A74EC1" w:rsidRPr="00B51C9C">
        <w:rPr>
          <w:rFonts w:ascii="Times New Roman" w:hAnsi="Times New Roman" w:cs="Times New Roman"/>
          <w:b/>
          <w:sz w:val="24"/>
          <w:szCs w:val="24"/>
        </w:rPr>
        <w:t xml:space="preserve">Americans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="00A74EC1" w:rsidRPr="00B51C9C">
        <w:rPr>
          <w:rFonts w:ascii="Times New Roman" w:hAnsi="Times New Roman" w:cs="Times New Roman"/>
          <w:b/>
          <w:sz w:val="24"/>
          <w:szCs w:val="24"/>
        </w:rPr>
        <w:t xml:space="preserve">ith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A74EC1" w:rsidRPr="00B51C9C">
        <w:rPr>
          <w:rFonts w:ascii="Times New Roman" w:hAnsi="Times New Roman" w:cs="Times New Roman"/>
          <w:b/>
          <w:sz w:val="24"/>
          <w:szCs w:val="24"/>
        </w:rPr>
        <w:t>ementia.</w:t>
      </w:r>
      <w:r w:rsidR="00134BAF" w:rsidRPr="00B51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F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Ensures</w:t>
      </w:r>
      <w:r w:rsidR="00134BAF" w:rsidRPr="00B51C9C">
        <w:rPr>
          <w:rFonts w:ascii="Times New Roman" w:hAnsi="Times New Roman" w:cs="Times New Roman"/>
          <w:sz w:val="24"/>
          <w:szCs w:val="24"/>
        </w:rPr>
        <w:t xml:space="preserve"> that criminal justice personne</w:t>
      </w:r>
      <w:r w:rsidR="00AB5644" w:rsidRPr="00B51C9C">
        <w:rPr>
          <w:rFonts w:ascii="Times New Roman" w:hAnsi="Times New Roman" w:cs="Times New Roman"/>
          <w:sz w:val="24"/>
          <w:szCs w:val="24"/>
        </w:rPr>
        <w:t xml:space="preserve">l </w:t>
      </w:r>
      <w:r w:rsidR="000B4AC5">
        <w:rPr>
          <w:rFonts w:ascii="Times New Roman" w:hAnsi="Times New Roman" w:cs="Times New Roman"/>
          <w:sz w:val="24"/>
          <w:szCs w:val="24"/>
        </w:rPr>
        <w:t>will receive</w:t>
      </w:r>
      <w:r w:rsidR="00AB5644" w:rsidRPr="00B51C9C">
        <w:rPr>
          <w:rFonts w:ascii="Times New Roman" w:hAnsi="Times New Roman" w:cs="Times New Roman"/>
          <w:sz w:val="24"/>
          <w:szCs w:val="24"/>
        </w:rPr>
        <w:t xml:space="preserve"> specialized training </w:t>
      </w:r>
      <w:r w:rsidR="00102D5D" w:rsidRPr="00B51C9C">
        <w:rPr>
          <w:rFonts w:ascii="Times New Roman" w:hAnsi="Times New Roman" w:cs="Times New Roman"/>
          <w:sz w:val="24"/>
          <w:szCs w:val="24"/>
        </w:rPr>
        <w:t>on how to interact</w:t>
      </w:r>
      <w:r w:rsidR="00AB5644" w:rsidRPr="00B51C9C">
        <w:rPr>
          <w:rFonts w:ascii="Times New Roman" w:hAnsi="Times New Roman" w:cs="Times New Roman"/>
          <w:sz w:val="24"/>
          <w:szCs w:val="24"/>
        </w:rPr>
        <w:t xml:space="preserve"> with </w:t>
      </w:r>
      <w:r w:rsidR="00A74EC1" w:rsidRPr="00B51C9C">
        <w:rPr>
          <w:rFonts w:ascii="Times New Roman" w:hAnsi="Times New Roman" w:cs="Times New Roman"/>
          <w:sz w:val="24"/>
          <w:szCs w:val="24"/>
        </w:rPr>
        <w:t xml:space="preserve">witnesses </w:t>
      </w:r>
      <w:r w:rsidR="00AB5644" w:rsidRPr="00B51C9C">
        <w:rPr>
          <w:rFonts w:ascii="Times New Roman" w:hAnsi="Times New Roman" w:cs="Times New Roman"/>
          <w:sz w:val="24"/>
          <w:szCs w:val="24"/>
        </w:rPr>
        <w:t xml:space="preserve">in elder abuse cases </w:t>
      </w:r>
      <w:r w:rsidR="00A74EC1" w:rsidRPr="00B51C9C">
        <w:rPr>
          <w:rFonts w:ascii="Times New Roman" w:hAnsi="Times New Roman" w:cs="Times New Roman"/>
          <w:sz w:val="24"/>
          <w:szCs w:val="24"/>
        </w:rPr>
        <w:t xml:space="preserve">who have </w:t>
      </w:r>
      <w:r w:rsidR="000B4AC5">
        <w:rPr>
          <w:rFonts w:ascii="Times New Roman" w:hAnsi="Times New Roman" w:cs="Times New Roman"/>
          <w:sz w:val="24"/>
          <w:szCs w:val="24"/>
        </w:rPr>
        <w:t xml:space="preserve">dementia. </w:t>
      </w:r>
      <w:r w:rsidR="00F70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 p</w:t>
      </w:r>
      <w:r w:rsidR="00102D5D" w:rsidRPr="00B51C9C">
        <w:rPr>
          <w:rFonts w:ascii="Times New Roman" w:hAnsi="Times New Roman" w:cs="Times New Roman"/>
          <w:sz w:val="24"/>
          <w:szCs w:val="24"/>
        </w:rPr>
        <w:t xml:space="preserve">romotes accountability </w:t>
      </w:r>
      <w:r w:rsidR="00D56E9F" w:rsidRPr="00B51C9C">
        <w:rPr>
          <w:rFonts w:ascii="Times New Roman" w:hAnsi="Times New Roman" w:cs="Times New Roman"/>
          <w:sz w:val="24"/>
          <w:szCs w:val="24"/>
        </w:rPr>
        <w:t>of court-</w:t>
      </w:r>
      <w:r w:rsidR="00102D5D" w:rsidRPr="00B51C9C">
        <w:rPr>
          <w:rFonts w:ascii="Times New Roman" w:hAnsi="Times New Roman" w:cs="Times New Roman"/>
          <w:sz w:val="24"/>
          <w:szCs w:val="24"/>
        </w:rPr>
        <w:t xml:space="preserve">appointed guardians </w:t>
      </w:r>
      <w:r w:rsidR="00102D5D" w:rsidRPr="00102D5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by </w:t>
      </w:r>
      <w:r w:rsidR="00D56E9F" w:rsidRPr="00B51C9C">
        <w:rPr>
          <w:rFonts w:ascii="Times New Roman" w:eastAsia="Times New Roman" w:hAnsi="Times New Roman" w:cs="Times New Roman"/>
          <w:sz w:val="24"/>
          <w:szCs w:val="24"/>
          <w:lang w:val="en"/>
        </w:rPr>
        <w:t>expanding</w:t>
      </w:r>
      <w:r w:rsidR="009044C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</w:t>
      </w:r>
      <w:r w:rsidR="00102D5D" w:rsidRPr="00102D5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ederal demonstration grants </w:t>
      </w:r>
      <w:r w:rsidR="000B4AC5">
        <w:rPr>
          <w:rFonts w:ascii="Times New Roman" w:eastAsia="Times New Roman" w:hAnsi="Times New Roman" w:cs="Times New Roman"/>
          <w:sz w:val="24"/>
          <w:szCs w:val="24"/>
          <w:lang w:val="en"/>
        </w:rPr>
        <w:t>to States.</w:t>
      </w:r>
    </w:p>
    <w:p w14:paraId="08D29FFD" w14:textId="77777777" w:rsidR="000B4AC5" w:rsidRPr="00A329BC" w:rsidRDefault="000B4AC5" w:rsidP="0093084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13505B4B" w14:textId="6604B591" w:rsidR="00696FE5" w:rsidRDefault="00696FE5" w:rsidP="000B4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Reducing Racial Disparities.  </w:t>
      </w:r>
      <w:r w:rsidRPr="00696FE5">
        <w:rPr>
          <w:rFonts w:ascii="Times New Roman" w:hAnsi="Times New Roman" w:cs="Times New Roman"/>
          <w:sz w:val="24"/>
          <w:szCs w:val="24"/>
        </w:rPr>
        <w:t>Calls for HHS Secretary to convene a tas</w:t>
      </w:r>
      <w:r>
        <w:rPr>
          <w:rFonts w:ascii="Times New Roman" w:hAnsi="Times New Roman" w:cs="Times New Roman"/>
          <w:sz w:val="24"/>
          <w:szCs w:val="24"/>
        </w:rPr>
        <w:t>k force to make recommendations for reducing racial disparities in long-term care facilities</w:t>
      </w:r>
      <w:r w:rsidR="00F70F3B">
        <w:rPr>
          <w:rFonts w:ascii="Times New Roman" w:hAnsi="Times New Roman" w:cs="Times New Roman"/>
          <w:sz w:val="24"/>
          <w:szCs w:val="24"/>
        </w:rPr>
        <w:t>, given the impact of COVID-19 on minority groups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CB106F" w14:textId="77777777" w:rsidR="00696FE5" w:rsidRPr="00A329BC" w:rsidRDefault="00696FE5" w:rsidP="000B4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42310A" w14:textId="5DB65BE2" w:rsidR="00D2355C" w:rsidRPr="00CE596E" w:rsidRDefault="00D56E9F" w:rsidP="000B4AC5">
      <w:pPr>
        <w:widowControl w:val="0"/>
        <w:autoSpaceDE w:val="0"/>
        <w:autoSpaceDN w:val="0"/>
        <w:adjustRightInd w:val="0"/>
        <w:spacing w:after="0" w:line="240" w:lineRule="auto"/>
      </w:pPr>
      <w:r w:rsidRPr="00B51C9C">
        <w:rPr>
          <w:rFonts w:ascii="Times New Roman" w:hAnsi="Times New Roman" w:cs="Times New Roman"/>
          <w:b/>
          <w:sz w:val="24"/>
          <w:szCs w:val="24"/>
        </w:rPr>
        <w:t xml:space="preserve">Achieving </w:t>
      </w:r>
      <w:r w:rsidR="004A5568">
        <w:rPr>
          <w:rFonts w:ascii="Times New Roman" w:hAnsi="Times New Roman" w:cs="Times New Roman"/>
          <w:b/>
          <w:sz w:val="24"/>
          <w:szCs w:val="24"/>
        </w:rPr>
        <w:t>S</w:t>
      </w:r>
      <w:r w:rsidRPr="00B51C9C">
        <w:rPr>
          <w:rFonts w:ascii="Times New Roman" w:hAnsi="Times New Roman" w:cs="Times New Roman"/>
          <w:b/>
          <w:sz w:val="24"/>
          <w:szCs w:val="24"/>
        </w:rPr>
        <w:t>avings i</w:t>
      </w:r>
      <w:r w:rsidR="00134BAF" w:rsidRPr="00B51C9C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4A5568" w:rsidRPr="00B51C9C">
        <w:rPr>
          <w:rFonts w:ascii="Times New Roman" w:hAnsi="Times New Roman" w:cs="Times New Roman"/>
          <w:b/>
          <w:sz w:val="24"/>
          <w:szCs w:val="24"/>
        </w:rPr>
        <w:t>Health Care Programs</w:t>
      </w:r>
      <w:r w:rsidR="00134BAF" w:rsidRPr="00B51C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70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FE5">
        <w:rPr>
          <w:rFonts w:ascii="Times New Roman" w:hAnsi="Times New Roman" w:cs="Times New Roman"/>
          <w:sz w:val="24"/>
          <w:szCs w:val="24"/>
        </w:rPr>
        <w:t xml:space="preserve">Ensures </w:t>
      </w:r>
      <w:r w:rsidR="004A5568">
        <w:rPr>
          <w:rFonts w:ascii="Times New Roman" w:hAnsi="Times New Roman" w:cs="Times New Roman"/>
          <w:sz w:val="24"/>
          <w:szCs w:val="24"/>
        </w:rPr>
        <w:t>HHS Secretary</w:t>
      </w:r>
      <w:r w:rsidR="009F2F6A">
        <w:rPr>
          <w:rFonts w:ascii="Times New Roman" w:hAnsi="Times New Roman" w:cs="Times New Roman"/>
          <w:sz w:val="24"/>
          <w:szCs w:val="24"/>
        </w:rPr>
        <w:t xml:space="preserve"> will</w:t>
      </w:r>
      <w:r w:rsidR="004A5568">
        <w:rPr>
          <w:rFonts w:ascii="Times New Roman" w:hAnsi="Times New Roman" w:cs="Times New Roman"/>
          <w:sz w:val="24"/>
          <w:szCs w:val="24"/>
        </w:rPr>
        <w:t xml:space="preserve"> </w:t>
      </w:r>
      <w:r w:rsidR="00696FE5">
        <w:rPr>
          <w:rFonts w:ascii="Times New Roman" w:hAnsi="Times New Roman" w:cs="Times New Roman"/>
          <w:sz w:val="24"/>
          <w:szCs w:val="24"/>
        </w:rPr>
        <w:t xml:space="preserve">collaborate with </w:t>
      </w:r>
      <w:r w:rsidR="003468E0" w:rsidRPr="00B51C9C">
        <w:rPr>
          <w:rFonts w:ascii="Times New Roman" w:hAnsi="Times New Roman" w:cs="Times New Roman"/>
          <w:sz w:val="24"/>
          <w:szCs w:val="24"/>
        </w:rPr>
        <w:t xml:space="preserve">Attorney General </w:t>
      </w:r>
      <w:r w:rsidR="004A5568">
        <w:rPr>
          <w:rFonts w:ascii="Times New Roman" w:hAnsi="Times New Roman" w:cs="Times New Roman"/>
          <w:sz w:val="24"/>
          <w:szCs w:val="24"/>
        </w:rPr>
        <w:t>when health care providers prescribe</w:t>
      </w:r>
      <w:r w:rsidR="000B4AC5">
        <w:rPr>
          <w:rFonts w:ascii="Times New Roman" w:hAnsi="Times New Roman" w:cs="Times New Roman"/>
          <w:sz w:val="24"/>
          <w:szCs w:val="24"/>
        </w:rPr>
        <w:t xml:space="preserve"> a controlled substance </w:t>
      </w:r>
      <w:r w:rsidR="004A5568">
        <w:rPr>
          <w:rFonts w:ascii="Times New Roman" w:hAnsi="Times New Roman" w:cs="Times New Roman"/>
          <w:sz w:val="24"/>
          <w:szCs w:val="24"/>
        </w:rPr>
        <w:t xml:space="preserve">in violation </w:t>
      </w:r>
      <w:r w:rsidR="000B4AC5">
        <w:rPr>
          <w:rFonts w:ascii="Times New Roman" w:hAnsi="Times New Roman" w:cs="Times New Roman"/>
          <w:sz w:val="24"/>
          <w:szCs w:val="24"/>
        </w:rPr>
        <w:t>of</w:t>
      </w:r>
      <w:r w:rsidR="003468E0" w:rsidRPr="00B51C9C">
        <w:rPr>
          <w:rFonts w:ascii="Times New Roman" w:hAnsi="Times New Roman" w:cs="Times New Roman"/>
          <w:sz w:val="24"/>
          <w:szCs w:val="24"/>
        </w:rPr>
        <w:t xml:space="preserve"> Controlled Substances</w:t>
      </w:r>
      <w:r w:rsidR="000B4AC5">
        <w:rPr>
          <w:rFonts w:ascii="Times New Roman" w:hAnsi="Times New Roman" w:cs="Times New Roman"/>
          <w:sz w:val="24"/>
          <w:szCs w:val="24"/>
        </w:rPr>
        <w:t xml:space="preserve"> Act.</w:t>
      </w:r>
    </w:p>
    <w:sectPr w:rsidR="00D2355C" w:rsidRPr="00CE596E" w:rsidSect="003E093B">
      <w:headerReference w:type="default" r:id="rId8"/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E61CC" w14:textId="77777777" w:rsidR="00D47A6B" w:rsidRDefault="00D47A6B" w:rsidP="0087227B">
      <w:pPr>
        <w:spacing w:after="0" w:line="240" w:lineRule="auto"/>
      </w:pPr>
      <w:r>
        <w:separator/>
      </w:r>
    </w:p>
  </w:endnote>
  <w:endnote w:type="continuationSeparator" w:id="0">
    <w:p w14:paraId="7E0ACAAC" w14:textId="77777777" w:rsidR="00D47A6B" w:rsidRDefault="00D47A6B" w:rsidP="0087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20208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B3D5CC" w14:textId="0843D2EE" w:rsidR="00561995" w:rsidRDefault="005619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5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1DE214" w14:textId="77777777" w:rsidR="00561995" w:rsidRDefault="00561995" w:rsidP="00F369A8">
    <w:pPr>
      <w:pStyle w:val="Footer"/>
      <w:tabs>
        <w:tab w:val="clear" w:pos="4680"/>
        <w:tab w:val="clear" w:pos="9360"/>
        <w:tab w:val="left" w:pos="625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83AFA" w14:textId="5B2AD8F3" w:rsidR="00AD047F" w:rsidRPr="00AD047F" w:rsidRDefault="00AD047F" w:rsidP="00AD047F">
    <w:pPr>
      <w:pStyle w:val="Header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July 10, 2020</w:t>
    </w:r>
  </w:p>
  <w:p w14:paraId="606A63B4" w14:textId="77777777" w:rsidR="00561995" w:rsidRDefault="00561995" w:rsidP="00AD047F">
    <w:pPr>
      <w:pStyle w:val="Footer"/>
      <w:jc w:val="right"/>
    </w:pPr>
  </w:p>
  <w:p w14:paraId="6C7FD76A" w14:textId="77777777" w:rsidR="00561995" w:rsidRDefault="00561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6ED61" w14:textId="77777777" w:rsidR="00D47A6B" w:rsidRDefault="00D47A6B" w:rsidP="0087227B">
      <w:pPr>
        <w:spacing w:after="0" w:line="240" w:lineRule="auto"/>
      </w:pPr>
      <w:r>
        <w:separator/>
      </w:r>
    </w:p>
  </w:footnote>
  <w:footnote w:type="continuationSeparator" w:id="0">
    <w:p w14:paraId="1E851E1F" w14:textId="77777777" w:rsidR="00D47A6B" w:rsidRDefault="00D47A6B" w:rsidP="0087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63FD3" w14:textId="77777777" w:rsidR="00561995" w:rsidRPr="001A6760" w:rsidRDefault="00561995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57AB8261" w14:textId="77777777" w:rsidR="00561995" w:rsidRDefault="00561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2E84"/>
    <w:multiLevelType w:val="hybridMultilevel"/>
    <w:tmpl w:val="0B90F78C"/>
    <w:lvl w:ilvl="0" w:tplc="CE785B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334B9"/>
    <w:multiLevelType w:val="hybridMultilevel"/>
    <w:tmpl w:val="A29EEEBA"/>
    <w:lvl w:ilvl="0" w:tplc="DFD45BF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A63207"/>
    <w:multiLevelType w:val="hybridMultilevel"/>
    <w:tmpl w:val="B6F68B74"/>
    <w:lvl w:ilvl="0" w:tplc="C15425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27CEF"/>
    <w:multiLevelType w:val="multilevel"/>
    <w:tmpl w:val="43B261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3A23111"/>
    <w:multiLevelType w:val="hybridMultilevel"/>
    <w:tmpl w:val="37E0F078"/>
    <w:lvl w:ilvl="0" w:tplc="0AD262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3DF3"/>
    <w:multiLevelType w:val="multilevel"/>
    <w:tmpl w:val="A4BA21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90149ED"/>
    <w:multiLevelType w:val="hybridMultilevel"/>
    <w:tmpl w:val="5F8E51F4"/>
    <w:lvl w:ilvl="0" w:tplc="C1F085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D33DA"/>
    <w:multiLevelType w:val="hybridMultilevel"/>
    <w:tmpl w:val="D654F0C6"/>
    <w:lvl w:ilvl="0" w:tplc="50149DC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D15A83"/>
    <w:multiLevelType w:val="hybridMultilevel"/>
    <w:tmpl w:val="13C4A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094D68"/>
    <w:multiLevelType w:val="hybridMultilevel"/>
    <w:tmpl w:val="07E686EC"/>
    <w:lvl w:ilvl="0" w:tplc="7A9C2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14157"/>
    <w:multiLevelType w:val="hybridMultilevel"/>
    <w:tmpl w:val="975AF9AE"/>
    <w:lvl w:ilvl="0" w:tplc="1B1694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F635A6"/>
    <w:multiLevelType w:val="hybridMultilevel"/>
    <w:tmpl w:val="1EFE6F5E"/>
    <w:lvl w:ilvl="0" w:tplc="00867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7930A7"/>
    <w:multiLevelType w:val="hybridMultilevel"/>
    <w:tmpl w:val="E88C091E"/>
    <w:lvl w:ilvl="0" w:tplc="98520B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219D4"/>
    <w:multiLevelType w:val="hybridMultilevel"/>
    <w:tmpl w:val="34B43A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E164E"/>
    <w:multiLevelType w:val="multilevel"/>
    <w:tmpl w:val="E21877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5CBF5ED1"/>
    <w:multiLevelType w:val="hybridMultilevel"/>
    <w:tmpl w:val="C81C557A"/>
    <w:lvl w:ilvl="0" w:tplc="F140BD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85447"/>
    <w:multiLevelType w:val="hybridMultilevel"/>
    <w:tmpl w:val="E5DE2DBE"/>
    <w:lvl w:ilvl="0" w:tplc="A04036B4">
      <w:start w:val="20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05B8B"/>
    <w:multiLevelType w:val="hybridMultilevel"/>
    <w:tmpl w:val="3A681A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8A126FA"/>
    <w:multiLevelType w:val="multilevel"/>
    <w:tmpl w:val="04045E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6ABE4887"/>
    <w:multiLevelType w:val="hybridMultilevel"/>
    <w:tmpl w:val="5AF61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011AAD"/>
    <w:multiLevelType w:val="hybridMultilevel"/>
    <w:tmpl w:val="205608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82625F2"/>
    <w:multiLevelType w:val="hybridMultilevel"/>
    <w:tmpl w:val="FDEC0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EA0384"/>
    <w:multiLevelType w:val="multilevel"/>
    <w:tmpl w:val="03288F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7"/>
  </w:num>
  <w:num w:numId="5">
    <w:abstractNumId w:val="16"/>
  </w:num>
  <w:num w:numId="6">
    <w:abstractNumId w:val="6"/>
  </w:num>
  <w:num w:numId="7">
    <w:abstractNumId w:val="9"/>
  </w:num>
  <w:num w:numId="8">
    <w:abstractNumId w:val="15"/>
  </w:num>
  <w:num w:numId="9">
    <w:abstractNumId w:val="0"/>
  </w:num>
  <w:num w:numId="10">
    <w:abstractNumId w:val="10"/>
  </w:num>
  <w:num w:numId="11">
    <w:abstractNumId w:val="1"/>
  </w:num>
  <w:num w:numId="12">
    <w:abstractNumId w:val="11"/>
  </w:num>
  <w:num w:numId="13">
    <w:abstractNumId w:val="19"/>
  </w:num>
  <w:num w:numId="14">
    <w:abstractNumId w:val="8"/>
  </w:num>
  <w:num w:numId="15">
    <w:abstractNumId w:val="12"/>
  </w:num>
  <w:num w:numId="16">
    <w:abstractNumId w:val="21"/>
  </w:num>
  <w:num w:numId="17">
    <w:abstractNumId w:val="20"/>
  </w:num>
  <w:num w:numId="18">
    <w:abstractNumId w:val="17"/>
  </w:num>
  <w:num w:numId="19">
    <w:abstractNumId w:val="22"/>
  </w:num>
  <w:num w:numId="20">
    <w:abstractNumId w:val="18"/>
  </w:num>
  <w:num w:numId="21">
    <w:abstractNumId w:val="14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66"/>
    <w:rsid w:val="00006CA4"/>
    <w:rsid w:val="000125D4"/>
    <w:rsid w:val="00016779"/>
    <w:rsid w:val="000241FD"/>
    <w:rsid w:val="00024A17"/>
    <w:rsid w:val="00026CCA"/>
    <w:rsid w:val="00033610"/>
    <w:rsid w:val="00033F71"/>
    <w:rsid w:val="0004248C"/>
    <w:rsid w:val="000460A6"/>
    <w:rsid w:val="00050FF9"/>
    <w:rsid w:val="0005167A"/>
    <w:rsid w:val="00053315"/>
    <w:rsid w:val="00053E8F"/>
    <w:rsid w:val="00057C4C"/>
    <w:rsid w:val="00061161"/>
    <w:rsid w:val="0006782E"/>
    <w:rsid w:val="00072EE2"/>
    <w:rsid w:val="0007483F"/>
    <w:rsid w:val="00077C83"/>
    <w:rsid w:val="000A5809"/>
    <w:rsid w:val="000B4AC5"/>
    <w:rsid w:val="000B55C6"/>
    <w:rsid w:val="000B7653"/>
    <w:rsid w:val="000C4EA7"/>
    <w:rsid w:val="000C76FB"/>
    <w:rsid w:val="000D09BC"/>
    <w:rsid w:val="000E1ABF"/>
    <w:rsid w:val="000E4642"/>
    <w:rsid w:val="000E5BE4"/>
    <w:rsid w:val="000F42C2"/>
    <w:rsid w:val="000F7E51"/>
    <w:rsid w:val="00102D5D"/>
    <w:rsid w:val="00102E00"/>
    <w:rsid w:val="00105080"/>
    <w:rsid w:val="00107D9F"/>
    <w:rsid w:val="001141A9"/>
    <w:rsid w:val="00124452"/>
    <w:rsid w:val="00132082"/>
    <w:rsid w:val="00134BAF"/>
    <w:rsid w:val="001365AB"/>
    <w:rsid w:val="001376B2"/>
    <w:rsid w:val="00143F46"/>
    <w:rsid w:val="00152817"/>
    <w:rsid w:val="00154A55"/>
    <w:rsid w:val="00157933"/>
    <w:rsid w:val="00160D24"/>
    <w:rsid w:val="00167839"/>
    <w:rsid w:val="00173E03"/>
    <w:rsid w:val="00181E75"/>
    <w:rsid w:val="00181ECF"/>
    <w:rsid w:val="00183715"/>
    <w:rsid w:val="001850C4"/>
    <w:rsid w:val="00190E2B"/>
    <w:rsid w:val="00191806"/>
    <w:rsid w:val="0019287B"/>
    <w:rsid w:val="001951CF"/>
    <w:rsid w:val="00195CB8"/>
    <w:rsid w:val="001A31F0"/>
    <w:rsid w:val="001A6760"/>
    <w:rsid w:val="001B11AE"/>
    <w:rsid w:val="001B34E3"/>
    <w:rsid w:val="001B5B00"/>
    <w:rsid w:val="001C1F3F"/>
    <w:rsid w:val="001C3C0F"/>
    <w:rsid w:val="001C3EE5"/>
    <w:rsid w:val="001C66D9"/>
    <w:rsid w:val="001C6CAD"/>
    <w:rsid w:val="001D2A44"/>
    <w:rsid w:val="001E19A2"/>
    <w:rsid w:val="001E203F"/>
    <w:rsid w:val="001F0D1B"/>
    <w:rsid w:val="001F4644"/>
    <w:rsid w:val="001F48AB"/>
    <w:rsid w:val="001F6725"/>
    <w:rsid w:val="002036A7"/>
    <w:rsid w:val="0020534A"/>
    <w:rsid w:val="00205C7D"/>
    <w:rsid w:val="0020762B"/>
    <w:rsid w:val="00213CD4"/>
    <w:rsid w:val="00214E45"/>
    <w:rsid w:val="00221A8C"/>
    <w:rsid w:val="00222C74"/>
    <w:rsid w:val="00227931"/>
    <w:rsid w:val="00235A4C"/>
    <w:rsid w:val="00236655"/>
    <w:rsid w:val="00236FAD"/>
    <w:rsid w:val="00246132"/>
    <w:rsid w:val="00247217"/>
    <w:rsid w:val="00253221"/>
    <w:rsid w:val="002679A0"/>
    <w:rsid w:val="00277780"/>
    <w:rsid w:val="00292892"/>
    <w:rsid w:val="00295869"/>
    <w:rsid w:val="00295F34"/>
    <w:rsid w:val="002A7B9E"/>
    <w:rsid w:val="002B5452"/>
    <w:rsid w:val="002B54D1"/>
    <w:rsid w:val="002B635E"/>
    <w:rsid w:val="002C142C"/>
    <w:rsid w:val="002C2C72"/>
    <w:rsid w:val="002C6626"/>
    <w:rsid w:val="002D5E07"/>
    <w:rsid w:val="002E3B48"/>
    <w:rsid w:val="002F045C"/>
    <w:rsid w:val="002F4F55"/>
    <w:rsid w:val="00300E73"/>
    <w:rsid w:val="00306E65"/>
    <w:rsid w:val="00313AE0"/>
    <w:rsid w:val="00314602"/>
    <w:rsid w:val="0032206A"/>
    <w:rsid w:val="00325C84"/>
    <w:rsid w:val="00326DFB"/>
    <w:rsid w:val="00327B93"/>
    <w:rsid w:val="003329C6"/>
    <w:rsid w:val="003331E7"/>
    <w:rsid w:val="003468E0"/>
    <w:rsid w:val="0035082F"/>
    <w:rsid w:val="00354DDE"/>
    <w:rsid w:val="00361ABC"/>
    <w:rsid w:val="00365A8E"/>
    <w:rsid w:val="003678E6"/>
    <w:rsid w:val="00367A53"/>
    <w:rsid w:val="003704D1"/>
    <w:rsid w:val="00370D4C"/>
    <w:rsid w:val="003712A9"/>
    <w:rsid w:val="003722AD"/>
    <w:rsid w:val="0037278F"/>
    <w:rsid w:val="0037378E"/>
    <w:rsid w:val="0037381A"/>
    <w:rsid w:val="00375741"/>
    <w:rsid w:val="00375889"/>
    <w:rsid w:val="00384822"/>
    <w:rsid w:val="00384908"/>
    <w:rsid w:val="00387229"/>
    <w:rsid w:val="00390AE4"/>
    <w:rsid w:val="00392E04"/>
    <w:rsid w:val="00396B2E"/>
    <w:rsid w:val="003A202A"/>
    <w:rsid w:val="003A63D7"/>
    <w:rsid w:val="003A6778"/>
    <w:rsid w:val="003B0B74"/>
    <w:rsid w:val="003B1182"/>
    <w:rsid w:val="003B1F2C"/>
    <w:rsid w:val="003B7952"/>
    <w:rsid w:val="003C4027"/>
    <w:rsid w:val="003C55FC"/>
    <w:rsid w:val="003D76FC"/>
    <w:rsid w:val="003E093B"/>
    <w:rsid w:val="003E61C4"/>
    <w:rsid w:val="00406857"/>
    <w:rsid w:val="004161FA"/>
    <w:rsid w:val="004206E0"/>
    <w:rsid w:val="004250C1"/>
    <w:rsid w:val="0043355D"/>
    <w:rsid w:val="00437B58"/>
    <w:rsid w:val="00437C72"/>
    <w:rsid w:val="004428DE"/>
    <w:rsid w:val="00442B20"/>
    <w:rsid w:val="00443981"/>
    <w:rsid w:val="004472DB"/>
    <w:rsid w:val="00455F6A"/>
    <w:rsid w:val="00466638"/>
    <w:rsid w:val="00472DAB"/>
    <w:rsid w:val="004756F7"/>
    <w:rsid w:val="0048070B"/>
    <w:rsid w:val="00481724"/>
    <w:rsid w:val="004854CF"/>
    <w:rsid w:val="00496F50"/>
    <w:rsid w:val="004A2E29"/>
    <w:rsid w:val="004A5568"/>
    <w:rsid w:val="004B21ED"/>
    <w:rsid w:val="004C745D"/>
    <w:rsid w:val="004D3153"/>
    <w:rsid w:val="004D5055"/>
    <w:rsid w:val="004E093F"/>
    <w:rsid w:val="004E2AC0"/>
    <w:rsid w:val="00501FD1"/>
    <w:rsid w:val="00504866"/>
    <w:rsid w:val="00516C78"/>
    <w:rsid w:val="0051792C"/>
    <w:rsid w:val="00520E4E"/>
    <w:rsid w:val="00521804"/>
    <w:rsid w:val="005227A2"/>
    <w:rsid w:val="005233D5"/>
    <w:rsid w:val="005241D7"/>
    <w:rsid w:val="0053512F"/>
    <w:rsid w:val="00535243"/>
    <w:rsid w:val="005428C0"/>
    <w:rsid w:val="00543189"/>
    <w:rsid w:val="00545EEB"/>
    <w:rsid w:val="005461A7"/>
    <w:rsid w:val="005534D1"/>
    <w:rsid w:val="00554904"/>
    <w:rsid w:val="00561995"/>
    <w:rsid w:val="005656FE"/>
    <w:rsid w:val="00566225"/>
    <w:rsid w:val="005913C7"/>
    <w:rsid w:val="005949F4"/>
    <w:rsid w:val="00596EBA"/>
    <w:rsid w:val="00597576"/>
    <w:rsid w:val="005A1443"/>
    <w:rsid w:val="005A2F12"/>
    <w:rsid w:val="005A3D51"/>
    <w:rsid w:val="005A4926"/>
    <w:rsid w:val="005A4B92"/>
    <w:rsid w:val="005A58E8"/>
    <w:rsid w:val="005B3F4B"/>
    <w:rsid w:val="005C4C72"/>
    <w:rsid w:val="005D5384"/>
    <w:rsid w:val="005E1BF5"/>
    <w:rsid w:val="005E7A38"/>
    <w:rsid w:val="005F224D"/>
    <w:rsid w:val="00600CA6"/>
    <w:rsid w:val="00613FDF"/>
    <w:rsid w:val="00623FA6"/>
    <w:rsid w:val="006320B7"/>
    <w:rsid w:val="00633442"/>
    <w:rsid w:val="006342BC"/>
    <w:rsid w:val="00642F8D"/>
    <w:rsid w:val="00644275"/>
    <w:rsid w:val="00645933"/>
    <w:rsid w:val="006621CA"/>
    <w:rsid w:val="006630B3"/>
    <w:rsid w:val="00664484"/>
    <w:rsid w:val="00671395"/>
    <w:rsid w:val="00693637"/>
    <w:rsid w:val="0069420D"/>
    <w:rsid w:val="00696E12"/>
    <w:rsid w:val="00696FE5"/>
    <w:rsid w:val="006A0790"/>
    <w:rsid w:val="006A51C7"/>
    <w:rsid w:val="006B1E95"/>
    <w:rsid w:val="006B2AFE"/>
    <w:rsid w:val="006B5411"/>
    <w:rsid w:val="006C09C4"/>
    <w:rsid w:val="006C23C7"/>
    <w:rsid w:val="006D04FE"/>
    <w:rsid w:val="006E5177"/>
    <w:rsid w:val="006E7EAD"/>
    <w:rsid w:val="00710291"/>
    <w:rsid w:val="00710440"/>
    <w:rsid w:val="00714FED"/>
    <w:rsid w:val="00723513"/>
    <w:rsid w:val="00726367"/>
    <w:rsid w:val="00727120"/>
    <w:rsid w:val="00731FAF"/>
    <w:rsid w:val="00733E1B"/>
    <w:rsid w:val="0074187B"/>
    <w:rsid w:val="007424A6"/>
    <w:rsid w:val="00742591"/>
    <w:rsid w:val="007456D0"/>
    <w:rsid w:val="00745ECC"/>
    <w:rsid w:val="00747208"/>
    <w:rsid w:val="00747CA1"/>
    <w:rsid w:val="007508C4"/>
    <w:rsid w:val="007522BA"/>
    <w:rsid w:val="007538AA"/>
    <w:rsid w:val="0075476E"/>
    <w:rsid w:val="00760C61"/>
    <w:rsid w:val="00774F9A"/>
    <w:rsid w:val="007759A9"/>
    <w:rsid w:val="0077604B"/>
    <w:rsid w:val="007764BE"/>
    <w:rsid w:val="00776F3E"/>
    <w:rsid w:val="007772F3"/>
    <w:rsid w:val="00793228"/>
    <w:rsid w:val="00794C3A"/>
    <w:rsid w:val="00796360"/>
    <w:rsid w:val="007A4923"/>
    <w:rsid w:val="007B0147"/>
    <w:rsid w:val="007B1BE1"/>
    <w:rsid w:val="007B334A"/>
    <w:rsid w:val="007B68C9"/>
    <w:rsid w:val="007B7640"/>
    <w:rsid w:val="007D069B"/>
    <w:rsid w:val="007D1C2B"/>
    <w:rsid w:val="007D4CDA"/>
    <w:rsid w:val="007E4AE4"/>
    <w:rsid w:val="007E5D0A"/>
    <w:rsid w:val="007E652D"/>
    <w:rsid w:val="007F334F"/>
    <w:rsid w:val="007F489B"/>
    <w:rsid w:val="007F5C93"/>
    <w:rsid w:val="008004A7"/>
    <w:rsid w:val="00802CDA"/>
    <w:rsid w:val="00804BDD"/>
    <w:rsid w:val="0080602B"/>
    <w:rsid w:val="00815C55"/>
    <w:rsid w:val="00815FA2"/>
    <w:rsid w:val="00823952"/>
    <w:rsid w:val="008263CE"/>
    <w:rsid w:val="008373D5"/>
    <w:rsid w:val="00842597"/>
    <w:rsid w:val="00842B03"/>
    <w:rsid w:val="00843818"/>
    <w:rsid w:val="00845794"/>
    <w:rsid w:val="00851C5F"/>
    <w:rsid w:val="00851D82"/>
    <w:rsid w:val="00854CA0"/>
    <w:rsid w:val="00860166"/>
    <w:rsid w:val="00861594"/>
    <w:rsid w:val="0086508B"/>
    <w:rsid w:val="0087227B"/>
    <w:rsid w:val="00873443"/>
    <w:rsid w:val="00876AC6"/>
    <w:rsid w:val="00883A6A"/>
    <w:rsid w:val="00884660"/>
    <w:rsid w:val="00885316"/>
    <w:rsid w:val="00892F94"/>
    <w:rsid w:val="008947F2"/>
    <w:rsid w:val="008971D0"/>
    <w:rsid w:val="008A2CDD"/>
    <w:rsid w:val="008A2F45"/>
    <w:rsid w:val="008B1086"/>
    <w:rsid w:val="008B60BE"/>
    <w:rsid w:val="008B65FC"/>
    <w:rsid w:val="008D4ED3"/>
    <w:rsid w:val="008E0F09"/>
    <w:rsid w:val="008E6CC9"/>
    <w:rsid w:val="0090255E"/>
    <w:rsid w:val="009044C2"/>
    <w:rsid w:val="00906CAF"/>
    <w:rsid w:val="009209C6"/>
    <w:rsid w:val="0093016D"/>
    <w:rsid w:val="009303C3"/>
    <w:rsid w:val="00930840"/>
    <w:rsid w:val="00930C33"/>
    <w:rsid w:val="009346A6"/>
    <w:rsid w:val="00936C05"/>
    <w:rsid w:val="00941436"/>
    <w:rsid w:val="009415ED"/>
    <w:rsid w:val="0094676D"/>
    <w:rsid w:val="00947D4D"/>
    <w:rsid w:val="009505FE"/>
    <w:rsid w:val="00951CB5"/>
    <w:rsid w:val="00954177"/>
    <w:rsid w:val="00960E9C"/>
    <w:rsid w:val="00972A3D"/>
    <w:rsid w:val="00972DB0"/>
    <w:rsid w:val="009751B1"/>
    <w:rsid w:val="00986775"/>
    <w:rsid w:val="00993A0E"/>
    <w:rsid w:val="00996618"/>
    <w:rsid w:val="009A029B"/>
    <w:rsid w:val="009A4710"/>
    <w:rsid w:val="009A5F98"/>
    <w:rsid w:val="009B4798"/>
    <w:rsid w:val="009B669B"/>
    <w:rsid w:val="009B68F6"/>
    <w:rsid w:val="009D399A"/>
    <w:rsid w:val="009E4DA4"/>
    <w:rsid w:val="009F2F6A"/>
    <w:rsid w:val="00A13855"/>
    <w:rsid w:val="00A15523"/>
    <w:rsid w:val="00A23920"/>
    <w:rsid w:val="00A26549"/>
    <w:rsid w:val="00A32084"/>
    <w:rsid w:val="00A329BC"/>
    <w:rsid w:val="00A414A6"/>
    <w:rsid w:val="00A441D7"/>
    <w:rsid w:val="00A57F82"/>
    <w:rsid w:val="00A61A0A"/>
    <w:rsid w:val="00A7142A"/>
    <w:rsid w:val="00A73279"/>
    <w:rsid w:val="00A74602"/>
    <w:rsid w:val="00A74EC1"/>
    <w:rsid w:val="00A80E67"/>
    <w:rsid w:val="00A81BFD"/>
    <w:rsid w:val="00A84763"/>
    <w:rsid w:val="00A84E60"/>
    <w:rsid w:val="00A84ECB"/>
    <w:rsid w:val="00A918D1"/>
    <w:rsid w:val="00A93E6B"/>
    <w:rsid w:val="00A93F62"/>
    <w:rsid w:val="00AB368A"/>
    <w:rsid w:val="00AB3B27"/>
    <w:rsid w:val="00AB5644"/>
    <w:rsid w:val="00AC139F"/>
    <w:rsid w:val="00AC6C0E"/>
    <w:rsid w:val="00AD047F"/>
    <w:rsid w:val="00AD52B7"/>
    <w:rsid w:val="00AE1C96"/>
    <w:rsid w:val="00AE6054"/>
    <w:rsid w:val="00AE6188"/>
    <w:rsid w:val="00AE7B05"/>
    <w:rsid w:val="00AF2F4D"/>
    <w:rsid w:val="00AF5A85"/>
    <w:rsid w:val="00AF7151"/>
    <w:rsid w:val="00B03B6F"/>
    <w:rsid w:val="00B10ECD"/>
    <w:rsid w:val="00B12CDC"/>
    <w:rsid w:val="00B14F1A"/>
    <w:rsid w:val="00B22DB4"/>
    <w:rsid w:val="00B35390"/>
    <w:rsid w:val="00B40390"/>
    <w:rsid w:val="00B51C9C"/>
    <w:rsid w:val="00B55008"/>
    <w:rsid w:val="00B56ECF"/>
    <w:rsid w:val="00B601FB"/>
    <w:rsid w:val="00B6237B"/>
    <w:rsid w:val="00B63CEA"/>
    <w:rsid w:val="00B6409F"/>
    <w:rsid w:val="00B642E6"/>
    <w:rsid w:val="00B65ED4"/>
    <w:rsid w:val="00B67F4C"/>
    <w:rsid w:val="00B81726"/>
    <w:rsid w:val="00B82135"/>
    <w:rsid w:val="00B82276"/>
    <w:rsid w:val="00B93BD5"/>
    <w:rsid w:val="00B941BE"/>
    <w:rsid w:val="00B9694D"/>
    <w:rsid w:val="00BA01FB"/>
    <w:rsid w:val="00BA0B9B"/>
    <w:rsid w:val="00BA2057"/>
    <w:rsid w:val="00BA2C2F"/>
    <w:rsid w:val="00BA5267"/>
    <w:rsid w:val="00BA6235"/>
    <w:rsid w:val="00BA7888"/>
    <w:rsid w:val="00BA7C3B"/>
    <w:rsid w:val="00BC165F"/>
    <w:rsid w:val="00BC55C8"/>
    <w:rsid w:val="00BC5A19"/>
    <w:rsid w:val="00BD784C"/>
    <w:rsid w:val="00C04C31"/>
    <w:rsid w:val="00C06CD6"/>
    <w:rsid w:val="00C22200"/>
    <w:rsid w:val="00C23778"/>
    <w:rsid w:val="00C25D96"/>
    <w:rsid w:val="00C3416D"/>
    <w:rsid w:val="00C40504"/>
    <w:rsid w:val="00C41896"/>
    <w:rsid w:val="00C42DD2"/>
    <w:rsid w:val="00C44A40"/>
    <w:rsid w:val="00C452E5"/>
    <w:rsid w:val="00C51FC2"/>
    <w:rsid w:val="00C636E3"/>
    <w:rsid w:val="00C64B01"/>
    <w:rsid w:val="00C66569"/>
    <w:rsid w:val="00C71466"/>
    <w:rsid w:val="00C727AF"/>
    <w:rsid w:val="00C731AE"/>
    <w:rsid w:val="00C76528"/>
    <w:rsid w:val="00C8045F"/>
    <w:rsid w:val="00C83057"/>
    <w:rsid w:val="00C8419B"/>
    <w:rsid w:val="00C87851"/>
    <w:rsid w:val="00C91220"/>
    <w:rsid w:val="00C9555D"/>
    <w:rsid w:val="00CA062B"/>
    <w:rsid w:val="00CA33FE"/>
    <w:rsid w:val="00CA3F01"/>
    <w:rsid w:val="00CC0EB7"/>
    <w:rsid w:val="00CC734F"/>
    <w:rsid w:val="00CD11B8"/>
    <w:rsid w:val="00CD269E"/>
    <w:rsid w:val="00CD3177"/>
    <w:rsid w:val="00CE3DCA"/>
    <w:rsid w:val="00CE43E1"/>
    <w:rsid w:val="00CE596E"/>
    <w:rsid w:val="00CF139F"/>
    <w:rsid w:val="00CF3999"/>
    <w:rsid w:val="00CF3A2F"/>
    <w:rsid w:val="00D02E70"/>
    <w:rsid w:val="00D10192"/>
    <w:rsid w:val="00D15F8F"/>
    <w:rsid w:val="00D2355C"/>
    <w:rsid w:val="00D27BB3"/>
    <w:rsid w:val="00D27F5F"/>
    <w:rsid w:val="00D345C7"/>
    <w:rsid w:val="00D40845"/>
    <w:rsid w:val="00D41671"/>
    <w:rsid w:val="00D47A6B"/>
    <w:rsid w:val="00D56E9F"/>
    <w:rsid w:val="00D73EC6"/>
    <w:rsid w:val="00D76751"/>
    <w:rsid w:val="00D77877"/>
    <w:rsid w:val="00DA2A06"/>
    <w:rsid w:val="00DA3670"/>
    <w:rsid w:val="00DA39D9"/>
    <w:rsid w:val="00DB4977"/>
    <w:rsid w:val="00DB7C1E"/>
    <w:rsid w:val="00DC5BA7"/>
    <w:rsid w:val="00DD0F05"/>
    <w:rsid w:val="00DD1C48"/>
    <w:rsid w:val="00DE2A4C"/>
    <w:rsid w:val="00DE4D8F"/>
    <w:rsid w:val="00DE5D5D"/>
    <w:rsid w:val="00DE7EA3"/>
    <w:rsid w:val="00DF014A"/>
    <w:rsid w:val="00DF1D37"/>
    <w:rsid w:val="00E039F9"/>
    <w:rsid w:val="00E0692D"/>
    <w:rsid w:val="00E10441"/>
    <w:rsid w:val="00E11CD2"/>
    <w:rsid w:val="00E12929"/>
    <w:rsid w:val="00E22BFB"/>
    <w:rsid w:val="00E2427A"/>
    <w:rsid w:val="00E31CE1"/>
    <w:rsid w:val="00E32BE9"/>
    <w:rsid w:val="00E34575"/>
    <w:rsid w:val="00E40EC1"/>
    <w:rsid w:val="00E42C81"/>
    <w:rsid w:val="00E45ACC"/>
    <w:rsid w:val="00E46A8A"/>
    <w:rsid w:val="00E479F8"/>
    <w:rsid w:val="00E52279"/>
    <w:rsid w:val="00E54F2A"/>
    <w:rsid w:val="00E710B0"/>
    <w:rsid w:val="00E718D0"/>
    <w:rsid w:val="00E74025"/>
    <w:rsid w:val="00E77058"/>
    <w:rsid w:val="00E77EB2"/>
    <w:rsid w:val="00E85A12"/>
    <w:rsid w:val="00E9470A"/>
    <w:rsid w:val="00EA1170"/>
    <w:rsid w:val="00EA2CC5"/>
    <w:rsid w:val="00EA2F38"/>
    <w:rsid w:val="00EA4EA4"/>
    <w:rsid w:val="00EA689D"/>
    <w:rsid w:val="00EB37B3"/>
    <w:rsid w:val="00EC0BAD"/>
    <w:rsid w:val="00EC32EF"/>
    <w:rsid w:val="00ED520D"/>
    <w:rsid w:val="00EE1BC5"/>
    <w:rsid w:val="00EE36CF"/>
    <w:rsid w:val="00EF0844"/>
    <w:rsid w:val="00EF24C9"/>
    <w:rsid w:val="00EF3EAB"/>
    <w:rsid w:val="00EF70D0"/>
    <w:rsid w:val="00F00ED4"/>
    <w:rsid w:val="00F01659"/>
    <w:rsid w:val="00F0185C"/>
    <w:rsid w:val="00F01F54"/>
    <w:rsid w:val="00F0659D"/>
    <w:rsid w:val="00F1287E"/>
    <w:rsid w:val="00F1484E"/>
    <w:rsid w:val="00F1493C"/>
    <w:rsid w:val="00F20295"/>
    <w:rsid w:val="00F207CD"/>
    <w:rsid w:val="00F2263E"/>
    <w:rsid w:val="00F36649"/>
    <w:rsid w:val="00F369A8"/>
    <w:rsid w:val="00F370C1"/>
    <w:rsid w:val="00F43252"/>
    <w:rsid w:val="00F43F11"/>
    <w:rsid w:val="00F5280D"/>
    <w:rsid w:val="00F55E87"/>
    <w:rsid w:val="00F57A67"/>
    <w:rsid w:val="00F60096"/>
    <w:rsid w:val="00F60503"/>
    <w:rsid w:val="00F651A8"/>
    <w:rsid w:val="00F70F3B"/>
    <w:rsid w:val="00F71F48"/>
    <w:rsid w:val="00F7367B"/>
    <w:rsid w:val="00F76B68"/>
    <w:rsid w:val="00F77689"/>
    <w:rsid w:val="00F80E49"/>
    <w:rsid w:val="00F81CCB"/>
    <w:rsid w:val="00F83FBE"/>
    <w:rsid w:val="00F90AE9"/>
    <w:rsid w:val="00F913AC"/>
    <w:rsid w:val="00F95751"/>
    <w:rsid w:val="00F974BB"/>
    <w:rsid w:val="00FA0276"/>
    <w:rsid w:val="00FA200B"/>
    <w:rsid w:val="00FA7A95"/>
    <w:rsid w:val="00FB10CA"/>
    <w:rsid w:val="00FB1788"/>
    <w:rsid w:val="00FB6B98"/>
    <w:rsid w:val="00FC415E"/>
    <w:rsid w:val="00FD26E4"/>
    <w:rsid w:val="00FD6AB6"/>
    <w:rsid w:val="00FD7C17"/>
    <w:rsid w:val="00FE2C35"/>
    <w:rsid w:val="00FE7778"/>
    <w:rsid w:val="00FF1EF1"/>
    <w:rsid w:val="00FF2B60"/>
    <w:rsid w:val="00FF3B25"/>
    <w:rsid w:val="00FF5579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9EA75"/>
  <w15:chartTrackingRefBased/>
  <w15:docId w15:val="{D707821B-37CE-4334-91CF-E08F8DED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4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227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722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22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227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E7B05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D09B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09BC"/>
    <w:rPr>
      <w:rFonts w:ascii="Consolas" w:hAnsi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E1C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C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C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C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C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3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818"/>
  </w:style>
  <w:style w:type="paragraph" w:styleId="Footer">
    <w:name w:val="footer"/>
    <w:basedOn w:val="Normal"/>
    <w:link w:val="FooterChar"/>
    <w:uiPriority w:val="99"/>
    <w:unhideWhenUsed/>
    <w:rsid w:val="00843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093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990000"/>
                <w:right w:val="none" w:sz="0" w:space="0" w:color="auto"/>
              </w:divBdr>
              <w:divsChild>
                <w:div w:id="11419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7036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333314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585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10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2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46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06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66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80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44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4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8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96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68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7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1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47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88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690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35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91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7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E9F84-7F64-4DDD-A08B-6E04C39B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Fortier, Evelyn (Finance)</dc:creator>
  <cp:keywords/>
  <dc:description/>
  <cp:lastModifiedBy>Soloway, Rachael (Finance)</cp:lastModifiedBy>
  <cp:revision>3</cp:revision>
  <cp:lastPrinted>2019-10-03T15:03:00Z</cp:lastPrinted>
  <dcterms:created xsi:type="dcterms:W3CDTF">2020-07-10T19:47:00Z</dcterms:created>
  <dcterms:modified xsi:type="dcterms:W3CDTF">2020-07-10T21:36:00Z</dcterms:modified>
</cp:coreProperties>
</file>