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9C" w:rsidRPr="00BB5D9C" w:rsidRDefault="00BB5D9C" w:rsidP="00BB5D9C">
      <w:pPr>
        <w:jc w:val="center"/>
        <w:rPr>
          <w:b/>
          <w:bCs/>
          <w:i/>
        </w:rPr>
      </w:pPr>
      <w:r w:rsidRPr="00BB5D9C">
        <w:rPr>
          <w:b/>
          <w:bCs/>
          <w:i/>
        </w:rPr>
        <w:t xml:space="preserve">New Medicare Card - New Beneficiary-focused Partner Outreach </w:t>
      </w:r>
    </w:p>
    <w:p w:rsidR="00BB5D9C" w:rsidRDefault="00BB5D9C" w:rsidP="00BB5D9C">
      <w:pPr>
        <w:jc w:val="center"/>
        <w:rPr>
          <w:b/>
          <w:bCs/>
          <w:i/>
        </w:rPr>
      </w:pPr>
      <w:r w:rsidRPr="00BB5D9C">
        <w:rPr>
          <w:b/>
          <w:bCs/>
          <w:i/>
        </w:rPr>
        <w:t>Resources and Web Page Updates</w:t>
      </w:r>
    </w:p>
    <w:p w:rsidR="00BB5D9C" w:rsidRDefault="00BB5D9C" w:rsidP="00BB5D9C">
      <w:pPr>
        <w:rPr>
          <w:b/>
          <w:bCs/>
          <w:i/>
        </w:rPr>
      </w:pPr>
    </w:p>
    <w:p w:rsidR="00BB5D9C" w:rsidRDefault="00AF1D79">
      <w:pPr>
        <w:rPr>
          <w:b/>
        </w:rPr>
      </w:pPr>
      <w:r w:rsidRPr="00AF1D79">
        <w:t xml:space="preserve">CMS has updated its New Medicare Card web pages to provide new resources for beneficiaries, partners and stakeholders. New resources are available for download as we prepare for the card mailing starting in April 2018. </w:t>
      </w:r>
      <w:r w:rsidR="00F2681A">
        <w:t>I</w:t>
      </w:r>
      <w:r w:rsidRPr="00AF1D79">
        <w:t>nclude</w:t>
      </w:r>
      <w:r w:rsidR="0065325E">
        <w:t>d on</w:t>
      </w:r>
      <w:r w:rsidRPr="00AF1D79">
        <w:t>:</w:t>
      </w:r>
    </w:p>
    <w:p w:rsidR="00BB5D9C" w:rsidRDefault="00B818E7" w:rsidP="00AF1D79">
      <w:pPr>
        <w:ind w:firstLine="360"/>
        <w:rPr>
          <w:b/>
        </w:rPr>
      </w:pPr>
      <w:hyperlink r:id="rId5" w:history="1">
        <w:r w:rsidR="00DA3C84">
          <w:rPr>
            <w:rStyle w:val="Hyperlink"/>
            <w:b/>
          </w:rPr>
          <w:t xml:space="preserve">Medicare.gov </w:t>
        </w:r>
      </w:hyperlink>
      <w:r w:rsidR="00DA3C84">
        <w:rPr>
          <w:b/>
        </w:rPr>
        <w:t xml:space="preserve"> </w:t>
      </w:r>
      <w:r w:rsidR="00BB5D9C" w:rsidRPr="00DA3C84">
        <w:t>(</w:t>
      </w:r>
      <w:r w:rsidR="004F2524" w:rsidRPr="00DA3C84">
        <w:t xml:space="preserve">updated with </w:t>
      </w:r>
      <w:r w:rsidR="00BB5D9C" w:rsidRPr="00DA3C84">
        <w:t>materials</w:t>
      </w:r>
      <w:r w:rsidR="004F2524" w:rsidRPr="00DA3C84">
        <w:t xml:space="preserve"> to be used with beneficiaries</w:t>
      </w:r>
      <w:r w:rsidR="00BB5D9C" w:rsidRPr="00DA3C84">
        <w:t>):</w:t>
      </w:r>
    </w:p>
    <w:p w:rsidR="00BB5D9C" w:rsidRPr="00BB5D9C" w:rsidRDefault="00B818E7" w:rsidP="00BB5D9C">
      <w:pPr>
        <w:pStyle w:val="ListParagraph"/>
        <w:numPr>
          <w:ilvl w:val="0"/>
          <w:numId w:val="13"/>
        </w:numPr>
      </w:pPr>
      <w:hyperlink r:id="rId6" w:history="1">
        <w:r w:rsidR="00BB5D9C" w:rsidRPr="0065325E">
          <w:rPr>
            <w:rStyle w:val="Hyperlink"/>
          </w:rPr>
          <w:t>Blog</w:t>
        </w:r>
      </w:hyperlink>
    </w:p>
    <w:p w:rsidR="00BB5D9C" w:rsidRPr="00BB5D9C" w:rsidRDefault="00324B42" w:rsidP="00BB5D9C">
      <w:pPr>
        <w:pStyle w:val="ListParagraph"/>
        <w:numPr>
          <w:ilvl w:val="0"/>
          <w:numId w:val="13"/>
        </w:numPr>
      </w:pPr>
      <w:r>
        <w:t xml:space="preserve">Beneficiary </w:t>
      </w:r>
      <w:r w:rsidR="00BB5D9C" w:rsidRPr="00BB5D9C">
        <w:t>Fact Sheet</w:t>
      </w:r>
      <w:r>
        <w:t xml:space="preserve"> (</w:t>
      </w:r>
      <w:hyperlink r:id="rId7" w:history="1">
        <w:r w:rsidRPr="0065325E">
          <w:rPr>
            <w:rStyle w:val="Hyperlink"/>
          </w:rPr>
          <w:t>English</w:t>
        </w:r>
      </w:hyperlink>
      <w:r>
        <w:t xml:space="preserve"> and </w:t>
      </w:r>
      <w:hyperlink r:id="rId8" w:history="1">
        <w:r w:rsidRPr="0065325E">
          <w:rPr>
            <w:rStyle w:val="Hyperlink"/>
          </w:rPr>
          <w:t>Spanish</w:t>
        </w:r>
      </w:hyperlink>
      <w:r>
        <w:t>)</w:t>
      </w:r>
    </w:p>
    <w:p w:rsidR="00BB5D9C" w:rsidRPr="00EF30D4" w:rsidRDefault="00BB5D9C" w:rsidP="00BB5D9C">
      <w:pPr>
        <w:pStyle w:val="ListParagraph"/>
        <w:numPr>
          <w:ilvl w:val="0"/>
          <w:numId w:val="13"/>
        </w:numPr>
        <w:rPr>
          <w:rStyle w:val="Hyperlink"/>
          <w:color w:val="auto"/>
          <w:u w:val="none"/>
        </w:rPr>
      </w:pPr>
      <w:r w:rsidRPr="00BB5D9C">
        <w:t xml:space="preserve">Informational </w:t>
      </w:r>
      <w:hyperlink r:id="rId9" w:history="1">
        <w:r w:rsidRPr="0065325E">
          <w:rPr>
            <w:rStyle w:val="Hyperlink"/>
          </w:rPr>
          <w:t>Video</w:t>
        </w:r>
      </w:hyperlink>
    </w:p>
    <w:p w:rsidR="00EF30D4" w:rsidRPr="00EF30D4" w:rsidRDefault="00EF30D4" w:rsidP="00EF30D4">
      <w:pPr>
        <w:pStyle w:val="ListParagraph"/>
        <w:numPr>
          <w:ilvl w:val="0"/>
          <w:numId w:val="13"/>
        </w:numPr>
        <w:rPr>
          <w:rFonts w:ascii="Times New Roman" w:eastAsia="Calibri" w:hAnsi="Times New Roman"/>
          <w:bCs/>
          <w:i/>
          <w:iCs/>
          <w:noProof/>
          <w:color w:val="1F497D"/>
          <w:sz w:val="20"/>
          <w:szCs w:val="20"/>
        </w:rPr>
      </w:pPr>
      <w:r>
        <w:t xml:space="preserve">A new short URL, </w:t>
      </w:r>
      <w:hyperlink r:id="rId10" w:history="1">
        <w:r>
          <w:rPr>
            <w:rStyle w:val="Hyperlink"/>
          </w:rPr>
          <w:t>go.medicare.gov/newcard</w:t>
        </w:r>
      </w:hyperlink>
      <w:r>
        <w:t xml:space="preserve">, is being introduced </w:t>
      </w:r>
    </w:p>
    <w:bookmarkStart w:id="0" w:name="_GoBack"/>
    <w:bookmarkEnd w:id="0"/>
    <w:p w:rsidR="00132181" w:rsidRPr="00BB5D9C" w:rsidRDefault="00B818E7" w:rsidP="00AF1D79">
      <w:pPr>
        <w:ind w:left="360"/>
        <w:rPr>
          <w:b/>
        </w:rPr>
      </w:pPr>
      <w:r>
        <w:fldChar w:fldCharType="begin"/>
      </w:r>
      <w:r>
        <w:instrText xml:space="preserve"> HYPERLINK "https://www.cms.gov/medicare/new-medicare-card/nmc-home.html" </w:instrText>
      </w:r>
      <w:r>
        <w:fldChar w:fldCharType="separate"/>
      </w:r>
      <w:r w:rsidR="00BB5D9C" w:rsidRPr="00F2681A">
        <w:rPr>
          <w:rStyle w:val="Hyperlink"/>
          <w:b/>
        </w:rPr>
        <w:t>CMS.gov/newcard landing page</w:t>
      </w:r>
      <w:r>
        <w:rPr>
          <w:rStyle w:val="Hyperlink"/>
          <w:b/>
        </w:rPr>
        <w:fldChar w:fldCharType="end"/>
      </w:r>
      <w:r w:rsidR="00507491">
        <w:rPr>
          <w:b/>
        </w:rPr>
        <w:t xml:space="preserve"> </w:t>
      </w:r>
      <w:r w:rsidR="00507491" w:rsidRPr="00DA3C84">
        <w:t>(redesigned)</w:t>
      </w:r>
      <w:r w:rsidR="00BB5D9C" w:rsidRPr="00DA3C84">
        <w:t>:</w:t>
      </w:r>
    </w:p>
    <w:p w:rsidR="00324B42" w:rsidRDefault="00324B42" w:rsidP="00B66EB4">
      <w:pPr>
        <w:pStyle w:val="ListParagraph"/>
        <w:numPr>
          <w:ilvl w:val="0"/>
          <w:numId w:val="1"/>
        </w:numPr>
      </w:pPr>
      <w:r>
        <w:t>I</w:t>
      </w:r>
      <w:r w:rsidR="00BB5D9C" w:rsidRPr="00BB5D9C">
        <w:t xml:space="preserve">nformation about the </w:t>
      </w:r>
      <w:hyperlink r:id="rId11" w:history="1">
        <w:r w:rsidR="00DA3C84" w:rsidRPr="00DA3C84">
          <w:rPr>
            <w:rStyle w:val="Hyperlink"/>
          </w:rPr>
          <w:t>geographic card mailing strategy</w:t>
        </w:r>
      </w:hyperlink>
    </w:p>
    <w:p w:rsidR="00B66EB4" w:rsidRPr="00BB5D9C" w:rsidRDefault="00324B42" w:rsidP="00B66EB4">
      <w:pPr>
        <w:pStyle w:val="ListParagraph"/>
        <w:numPr>
          <w:ilvl w:val="0"/>
          <w:numId w:val="1"/>
        </w:numPr>
      </w:pPr>
      <w:r>
        <w:t>I</w:t>
      </w:r>
      <w:r w:rsidR="00B66EB4" w:rsidRPr="00BB5D9C">
        <w:t>nformational Video</w:t>
      </w:r>
      <w:r w:rsidR="00E957AA">
        <w:t xml:space="preserve"> </w:t>
      </w:r>
    </w:p>
    <w:p w:rsidR="00BB5D9C" w:rsidRPr="00BB5D9C" w:rsidRDefault="00B818E7" w:rsidP="00AF1D79">
      <w:pPr>
        <w:ind w:left="360"/>
        <w:rPr>
          <w:b/>
        </w:rPr>
      </w:pPr>
      <w:hyperlink r:id="rId12" w:history="1">
        <w:r w:rsidR="00BB5D9C" w:rsidRPr="00DA3C84">
          <w:rPr>
            <w:rStyle w:val="Hyperlink"/>
            <w:b/>
          </w:rPr>
          <w:t>CMS.gov/newcard Partners &amp; Employers tab</w:t>
        </w:r>
      </w:hyperlink>
      <w:r w:rsidR="00BB5D9C">
        <w:rPr>
          <w:b/>
        </w:rPr>
        <w:t>:</w:t>
      </w:r>
    </w:p>
    <w:p w:rsidR="00324B42" w:rsidRPr="00BB5D9C" w:rsidRDefault="00324B42" w:rsidP="00324B42">
      <w:pPr>
        <w:pStyle w:val="ListParagraph"/>
        <w:numPr>
          <w:ilvl w:val="0"/>
          <w:numId w:val="3"/>
        </w:numPr>
      </w:pPr>
      <w:r>
        <w:t xml:space="preserve">Link to </w:t>
      </w:r>
      <w:r w:rsidR="00E957AA">
        <w:t xml:space="preserve">English and Spanish </w:t>
      </w:r>
      <w:r>
        <w:t xml:space="preserve">Beneficiary </w:t>
      </w:r>
      <w:r w:rsidRPr="00BB5D9C">
        <w:t>Fact Sheet</w:t>
      </w:r>
      <w:r w:rsidR="00E957AA">
        <w:t xml:space="preserve"> (same as above)</w:t>
      </w:r>
      <w:r>
        <w:t xml:space="preserve"> </w:t>
      </w:r>
    </w:p>
    <w:p w:rsidR="00BB5D9C" w:rsidRDefault="00BB5D9C" w:rsidP="00AF1D79">
      <w:pPr>
        <w:pStyle w:val="ListParagraph"/>
        <w:numPr>
          <w:ilvl w:val="0"/>
          <w:numId w:val="3"/>
        </w:numPr>
      </w:pPr>
      <w:r w:rsidRPr="00BB5D9C">
        <w:t>New Medicare Card widget</w:t>
      </w:r>
      <w:r w:rsidR="002C35A4">
        <w:t>s -</w:t>
      </w:r>
      <w:r w:rsidRPr="00BB5D9C">
        <w:t xml:space="preserve"> link to new information on Medicare.gov</w:t>
      </w:r>
      <w:r w:rsidR="002C35A4">
        <w:t xml:space="preserve"> (</w:t>
      </w:r>
      <w:hyperlink r:id="rId13" w:history="1">
        <w:r w:rsidR="002C35A4" w:rsidRPr="002C35A4">
          <w:rPr>
            <w:rStyle w:val="Hyperlink"/>
          </w:rPr>
          <w:t>English</w:t>
        </w:r>
      </w:hyperlink>
      <w:r w:rsidR="002C35A4">
        <w:t xml:space="preserve"> &amp; </w:t>
      </w:r>
      <w:hyperlink r:id="rId14" w:history="1">
        <w:r w:rsidR="002C35A4" w:rsidRPr="002C35A4">
          <w:rPr>
            <w:rStyle w:val="Hyperlink"/>
          </w:rPr>
          <w:t>Spanish</w:t>
        </w:r>
      </w:hyperlink>
      <w:r w:rsidR="002C35A4">
        <w:t>)</w:t>
      </w:r>
    </w:p>
    <w:p w:rsidR="006821FC" w:rsidRDefault="00BB5D9C" w:rsidP="006821FC">
      <w:pPr>
        <w:pStyle w:val="ListParagraph"/>
        <w:numPr>
          <w:ilvl w:val="0"/>
          <w:numId w:val="3"/>
        </w:numPr>
      </w:pPr>
      <w:r w:rsidRPr="00BB5D9C">
        <w:t>Social Media Toolkit</w:t>
      </w:r>
    </w:p>
    <w:p w:rsidR="00000601" w:rsidRDefault="00B818E7" w:rsidP="00000601">
      <w:pPr>
        <w:pStyle w:val="ListParagraph"/>
        <w:numPr>
          <w:ilvl w:val="1"/>
          <w:numId w:val="3"/>
        </w:numPr>
      </w:pPr>
      <w:hyperlink r:id="rId15" w:history="1">
        <w:r w:rsidR="00000601" w:rsidRPr="00000601">
          <w:rPr>
            <w:rStyle w:val="Hyperlink"/>
          </w:rPr>
          <w:t>Guide to sharable new Medicare card social media posts</w:t>
        </w:r>
      </w:hyperlink>
    </w:p>
    <w:p w:rsidR="00000601" w:rsidRDefault="00B818E7" w:rsidP="00000601">
      <w:pPr>
        <w:pStyle w:val="ListParagraph"/>
        <w:numPr>
          <w:ilvl w:val="1"/>
          <w:numId w:val="3"/>
        </w:numPr>
      </w:pPr>
      <w:hyperlink r:id="rId16" w:history="1">
        <w:r w:rsidR="00000601" w:rsidRPr="00000601">
          <w:rPr>
            <w:rStyle w:val="Hyperlink"/>
          </w:rPr>
          <w:t>New Medicare card social media graphics</w:t>
        </w:r>
      </w:hyperlink>
    </w:p>
    <w:p w:rsidR="006821FC" w:rsidRDefault="00B818E7" w:rsidP="006821FC">
      <w:pPr>
        <w:pStyle w:val="ListParagraph"/>
        <w:numPr>
          <w:ilvl w:val="0"/>
          <w:numId w:val="3"/>
        </w:numPr>
      </w:pPr>
      <w:hyperlink r:id="rId17" w:history="1">
        <w:r w:rsidR="006821FC" w:rsidRPr="00000601">
          <w:rPr>
            <w:rStyle w:val="Hyperlink"/>
          </w:rPr>
          <w:t>PSA script</w:t>
        </w:r>
      </w:hyperlink>
      <w:r w:rsidR="006821FC" w:rsidRPr="00BB5D9C">
        <w:t xml:space="preserve"> for pharmacies</w:t>
      </w:r>
      <w:r w:rsidR="002C35A4">
        <w:t>/providers/stakeholders</w:t>
      </w:r>
    </w:p>
    <w:p w:rsidR="006821FC" w:rsidRDefault="006821FC" w:rsidP="006821FC">
      <w:pPr>
        <w:pStyle w:val="ListParagraph"/>
        <w:ind w:left="1080"/>
      </w:pPr>
    </w:p>
    <w:p w:rsidR="00BB5D9C" w:rsidRDefault="00AF1D79" w:rsidP="00BB5D9C">
      <w:r w:rsidRPr="00AF1D79">
        <w:t>As part of CMS’ outreach and education activities,</w:t>
      </w:r>
      <w:r>
        <w:t xml:space="preserve"> </w:t>
      </w:r>
      <w:r w:rsidRPr="00AF1D79">
        <w:t>ongoing social media posts on Medic</w:t>
      </w:r>
      <w:r w:rsidR="00D24030">
        <w:t xml:space="preserve">are’s Facebook and Twitter </w:t>
      </w:r>
      <w:r w:rsidRPr="00AF1D79">
        <w:t>will occur with retweeting on @CMSgov handle.</w:t>
      </w:r>
      <w:r>
        <w:t xml:space="preserve"> </w:t>
      </w:r>
      <w:r w:rsidRPr="00AF1D79">
        <w:t>New Medicare Card related emails will be sent each month to over 400,000 beneficiaries who asked to receive emails from CMS.</w:t>
      </w:r>
    </w:p>
    <w:p w:rsidR="00AF1D79" w:rsidRDefault="00AF1D79" w:rsidP="00BB5D9C"/>
    <w:p w:rsidR="00725688" w:rsidRDefault="00725688" w:rsidP="00BB5D9C"/>
    <w:p w:rsidR="00725688" w:rsidRDefault="00725688" w:rsidP="00BB5D9C"/>
    <w:p w:rsidR="00725688" w:rsidRDefault="00725688" w:rsidP="00BB5D9C"/>
    <w:p w:rsidR="00725688" w:rsidRDefault="00725688" w:rsidP="00BB5D9C"/>
    <w:p w:rsidR="00725688" w:rsidRPr="001E5EDF" w:rsidRDefault="00725688" w:rsidP="00725688">
      <w:pPr>
        <w:spacing w:after="0" w:line="240" w:lineRule="auto"/>
        <w:contextualSpacing/>
        <w:rPr>
          <w:rFonts w:cs="Times New Roman"/>
          <w:bCs/>
          <w:i/>
        </w:rPr>
      </w:pPr>
      <w:r w:rsidRPr="001E5EDF">
        <w:rPr>
          <w:rFonts w:eastAsia="Calibri" w:cs="Times New Roman"/>
          <w:i/>
        </w:rPr>
        <w:t>Note:  Please send your questions and comments to our P</w:t>
      </w:r>
      <w:r w:rsidRPr="001E5EDF">
        <w:rPr>
          <w:rFonts w:eastAsiaTheme="minorEastAsia" w:cs="Times New Roman"/>
          <w:i/>
          <w:lang w:eastAsia="ko-KR"/>
        </w:rPr>
        <w:t xml:space="preserve">artnership mailbox: </w:t>
      </w:r>
      <w:hyperlink r:id="rId18" w:history="1">
        <w:r w:rsidRPr="001E5EDF">
          <w:rPr>
            <w:rFonts w:eastAsiaTheme="minorEastAsia" w:cs="Times New Roman"/>
            <w:i/>
            <w:color w:val="0000FF"/>
            <w:u w:val="single"/>
            <w:lang w:eastAsia="ko-KR"/>
          </w:rPr>
          <w:t>PARTNERSHIP@cms.hhs.gov</w:t>
        </w:r>
      </w:hyperlink>
      <w:r w:rsidRPr="001E5EDF">
        <w:rPr>
          <w:rFonts w:eastAsiaTheme="minorEastAsia" w:cs="Times New Roman"/>
          <w:i/>
          <w:lang w:eastAsia="ko-KR"/>
        </w:rPr>
        <w:t xml:space="preserve">  and include New Medicare Card Project in the subject line.</w:t>
      </w:r>
    </w:p>
    <w:p w:rsidR="00725688" w:rsidRDefault="00725688" w:rsidP="00BB5D9C"/>
    <w:sectPr w:rsidR="0072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B49"/>
    <w:multiLevelType w:val="hybridMultilevel"/>
    <w:tmpl w:val="2E12D0C0"/>
    <w:lvl w:ilvl="0" w:tplc="AB2061E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3B5B"/>
    <w:multiLevelType w:val="hybridMultilevel"/>
    <w:tmpl w:val="BE12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719A"/>
    <w:multiLevelType w:val="hybridMultilevel"/>
    <w:tmpl w:val="D8A4AF64"/>
    <w:lvl w:ilvl="0" w:tplc="AB2061E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55D2"/>
    <w:multiLevelType w:val="hybridMultilevel"/>
    <w:tmpl w:val="5290D412"/>
    <w:lvl w:ilvl="0" w:tplc="AB2061E2">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E3CD7"/>
    <w:multiLevelType w:val="hybridMultilevel"/>
    <w:tmpl w:val="A648A688"/>
    <w:lvl w:ilvl="0" w:tplc="AB2061E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1686"/>
    <w:multiLevelType w:val="hybridMultilevel"/>
    <w:tmpl w:val="A7C8426A"/>
    <w:lvl w:ilvl="0" w:tplc="AB2061E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35F23"/>
    <w:multiLevelType w:val="hybridMultilevel"/>
    <w:tmpl w:val="F4701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0C758F"/>
    <w:multiLevelType w:val="hybridMultilevel"/>
    <w:tmpl w:val="63F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E62A9"/>
    <w:multiLevelType w:val="hybridMultilevel"/>
    <w:tmpl w:val="C700F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B556BD"/>
    <w:multiLevelType w:val="hybridMultilevel"/>
    <w:tmpl w:val="9B22D188"/>
    <w:lvl w:ilvl="0" w:tplc="AB2061E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E6C20"/>
    <w:multiLevelType w:val="hybridMultilevel"/>
    <w:tmpl w:val="CBA4F8F6"/>
    <w:lvl w:ilvl="0" w:tplc="AB2061E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E2DFA"/>
    <w:multiLevelType w:val="hybridMultilevel"/>
    <w:tmpl w:val="04FCB1EA"/>
    <w:lvl w:ilvl="0" w:tplc="AB2061E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F0E4B"/>
    <w:multiLevelType w:val="hybridMultilevel"/>
    <w:tmpl w:val="299C9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5"/>
  </w:num>
  <w:num w:numId="6">
    <w:abstractNumId w:val="2"/>
  </w:num>
  <w:num w:numId="7">
    <w:abstractNumId w:val="10"/>
  </w:num>
  <w:num w:numId="8">
    <w:abstractNumId w:val="4"/>
  </w:num>
  <w:num w:numId="9">
    <w:abstractNumId w:val="3"/>
  </w:num>
  <w:num w:numId="10">
    <w:abstractNumId w:val="9"/>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9C"/>
    <w:rsid w:val="00000601"/>
    <w:rsid w:val="00132181"/>
    <w:rsid w:val="002B514E"/>
    <w:rsid w:val="002C35A4"/>
    <w:rsid w:val="00324B42"/>
    <w:rsid w:val="004F2524"/>
    <w:rsid w:val="00507491"/>
    <w:rsid w:val="0065325E"/>
    <w:rsid w:val="00671AA7"/>
    <w:rsid w:val="006821FC"/>
    <w:rsid w:val="006874C4"/>
    <w:rsid w:val="00725688"/>
    <w:rsid w:val="007E539E"/>
    <w:rsid w:val="00851192"/>
    <w:rsid w:val="0087148F"/>
    <w:rsid w:val="00995316"/>
    <w:rsid w:val="00A827B1"/>
    <w:rsid w:val="00AF1D79"/>
    <w:rsid w:val="00B66EB4"/>
    <w:rsid w:val="00B818E7"/>
    <w:rsid w:val="00BB5D9C"/>
    <w:rsid w:val="00BC4FEA"/>
    <w:rsid w:val="00D24030"/>
    <w:rsid w:val="00DA3C84"/>
    <w:rsid w:val="00E75175"/>
    <w:rsid w:val="00E957AA"/>
    <w:rsid w:val="00ED3533"/>
    <w:rsid w:val="00EF30D4"/>
    <w:rsid w:val="00F2681A"/>
    <w:rsid w:val="00FB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B446-6DB3-4EE8-A505-D39345A8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9C"/>
    <w:pPr>
      <w:ind w:left="720"/>
      <w:contextualSpacing/>
    </w:pPr>
  </w:style>
  <w:style w:type="paragraph" w:styleId="NoSpacing">
    <w:name w:val="No Spacing"/>
    <w:uiPriority w:val="1"/>
    <w:qFormat/>
    <w:rsid w:val="00BB5D9C"/>
    <w:pPr>
      <w:spacing w:after="0" w:line="240" w:lineRule="auto"/>
    </w:pPr>
  </w:style>
  <w:style w:type="character" w:styleId="Hyperlink">
    <w:name w:val="Hyperlink"/>
    <w:basedOn w:val="DefaultParagraphFont"/>
    <w:uiPriority w:val="99"/>
    <w:unhideWhenUsed/>
    <w:rsid w:val="0087148F"/>
    <w:rPr>
      <w:color w:val="0563C1"/>
      <w:u w:val="single"/>
    </w:rPr>
  </w:style>
  <w:style w:type="paragraph" w:styleId="BalloonText">
    <w:name w:val="Balloon Text"/>
    <w:basedOn w:val="Normal"/>
    <w:link w:val="BalloonTextChar"/>
    <w:uiPriority w:val="99"/>
    <w:semiHidden/>
    <w:unhideWhenUsed/>
    <w:rsid w:val="0085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92"/>
    <w:rPr>
      <w:rFonts w:ascii="Segoe UI" w:hAnsi="Segoe UI" w:cs="Segoe UI"/>
      <w:sz w:val="18"/>
      <w:szCs w:val="18"/>
    </w:rPr>
  </w:style>
  <w:style w:type="character" w:styleId="FollowedHyperlink">
    <w:name w:val="FollowedHyperlink"/>
    <w:basedOn w:val="DefaultParagraphFont"/>
    <w:uiPriority w:val="99"/>
    <w:semiHidden/>
    <w:unhideWhenUsed/>
    <w:rsid w:val="00DA3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Pubs/pdf/12018-S-10-Things-to-Know-About-New-Medicare-Card.pdf?" TargetMode="External"/><Relationship Id="rId13" Type="http://schemas.openxmlformats.org/officeDocument/2006/relationships/hyperlink" Target="https://www.cms.gov/Medicare/New-Medicare-Card/Partners-and-Employers/English-beneficiary-widget-landing-page.html" TargetMode="External"/><Relationship Id="rId18" Type="http://schemas.openxmlformats.org/officeDocument/2006/relationships/hyperlink" Target="mailto:PARTNERSHIP@cms.hhs.gov" TargetMode="External"/><Relationship Id="rId3" Type="http://schemas.openxmlformats.org/officeDocument/2006/relationships/settings" Target="settings.xml"/><Relationship Id="rId7" Type="http://schemas.openxmlformats.org/officeDocument/2006/relationships/hyperlink" Target="https://www.medicare.gov/Pubs/pdf/12018-10-Things-to-Know-About-New-Medicare-Card.pdf?" TargetMode="External"/><Relationship Id="rId12" Type="http://schemas.openxmlformats.org/officeDocument/2006/relationships/hyperlink" Target="https://www.cms.gov/Medicare/New-Medicare-Card/Partners-and-Employers/Partners-and-employers.html" TargetMode="External"/><Relationship Id="rId17" Type="http://schemas.openxmlformats.org/officeDocument/2006/relationships/hyperlink" Target="https://www.cms.gov/Medicare/New-Medicare-Card/Partners-and-Employers/NMC-PSA.PDF" TargetMode="External"/><Relationship Id="rId2" Type="http://schemas.openxmlformats.org/officeDocument/2006/relationships/styles" Target="styles.xml"/><Relationship Id="rId16" Type="http://schemas.openxmlformats.org/officeDocument/2006/relationships/hyperlink" Target="https://www.cms.gov/Medicare/New-Medicare-Card/Partners-and-Employers/NMC-Social-Media-Graphics.z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medicare.gov/2018/01/25/new-medicare-cards-protect-personal-information/" TargetMode="External"/><Relationship Id="rId11" Type="http://schemas.openxmlformats.org/officeDocument/2006/relationships/hyperlink" Target="https://www.cms.gov/Medicare/New-Medicare-Card/NMC-Mailing-Strategy.pdf" TargetMode="External"/><Relationship Id="rId5" Type="http://schemas.openxmlformats.org/officeDocument/2006/relationships/hyperlink" Target="http://www.medicare.gov/" TargetMode="External"/><Relationship Id="rId15" Type="http://schemas.openxmlformats.org/officeDocument/2006/relationships/hyperlink" Target="https://www.cms.gov/Medicare/New-Medicare-Card/Partners-and-Employers/NMC-Guide-to-Sharable-New-Medicare-Card-.pdf" TargetMode="External"/><Relationship Id="rId10" Type="http://schemas.openxmlformats.org/officeDocument/2006/relationships/hyperlink" Target="https://www.medicare.gov/forms-help-and-resources/your-medicare-car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usRmgzQnLY" TargetMode="External"/><Relationship Id="rId14" Type="http://schemas.openxmlformats.org/officeDocument/2006/relationships/hyperlink" Target="https://www.cms.gov/Medicare/New-Medicare-Card/Partners-and-Employers/Spanish-beneficiary-widget-landing-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Sanders</dc:creator>
  <cp:keywords/>
  <dc:description/>
  <cp:lastModifiedBy>MARILYN MAULTSBY</cp:lastModifiedBy>
  <cp:revision>5</cp:revision>
  <cp:lastPrinted>2018-01-25T20:27:00Z</cp:lastPrinted>
  <dcterms:created xsi:type="dcterms:W3CDTF">2018-01-25T21:33:00Z</dcterms:created>
  <dcterms:modified xsi:type="dcterms:W3CDTF">2018-01-26T13:05:00Z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-1925971570</vt:i4>
  </property>
  <property fmtid="{D5CDD505-2E9C-101B-9397-08002B2CF9AE}" pid="3" name="_NewReviewCycle">
    <vt:lpwstr/>
  </property>
  <property fmtid="{D5CDD505-2E9C-101B-9397-08002B2CF9AE}" pid="4" name="_EmailSubject">
    <vt:lpwstr>New Medicare Card – New Partner Resources and Web Page Updates</vt:lpwstr>
  </property>
  <property fmtid="{D5CDD505-2E9C-101B-9397-08002B2CF9AE}" pid="5" name="_AuthorEmail">
    <vt:lpwstr>Marilyn.Maultsby@cms.hhs.gov</vt:lpwstr>
  </property>
  <property fmtid="{D5CDD505-2E9C-101B-9397-08002B2CF9AE}" pid="6" name="_AuthorEmailDisplayName">
    <vt:lpwstr>Maultsby, Marilyn (CMS/OC)</vt:lpwstr>
  </property>
  <property fmtid="{D5CDD505-2E9C-101B-9397-08002B2CF9AE}" pid="7" name="_PreviousAdHocReviewCycleID">
    <vt:i4>1552708252</vt:i4>
  </property>
</Properties>
</file>