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E4DE" w14:textId="54F29B81" w:rsidR="000456D0" w:rsidRDefault="000456D0" w:rsidP="37839BA0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0456D0">
        <w:rPr>
          <w:b/>
          <w:bCs/>
          <w:noProof/>
          <w:sz w:val="24"/>
          <w:szCs w:val="24"/>
        </w:rPr>
        <w:drawing>
          <wp:inline distT="0" distB="0" distL="0" distR="0" wp14:anchorId="7A4494ED" wp14:editId="78172709">
            <wp:extent cx="5943600" cy="1307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EFDAA" w14:textId="4255FDFF" w:rsidR="00006E2D" w:rsidRPr="00006E2D" w:rsidRDefault="11AF516F" w:rsidP="37839BA0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37839BA0">
        <w:rPr>
          <w:b/>
          <w:bCs/>
          <w:sz w:val="24"/>
          <w:szCs w:val="24"/>
        </w:rPr>
        <w:t>Integrated Dataset on Intellectual and Developmental Disabilities</w:t>
      </w:r>
      <w:r w:rsidR="008F128F" w:rsidRPr="37839BA0">
        <w:rPr>
          <w:b/>
          <w:bCs/>
          <w:sz w:val="24"/>
          <w:szCs w:val="24"/>
        </w:rPr>
        <w:t xml:space="preserve">: </w:t>
      </w:r>
      <w:r w:rsidR="116DADEB" w:rsidRPr="37839BA0">
        <w:rPr>
          <w:b/>
          <w:bCs/>
          <w:sz w:val="24"/>
          <w:szCs w:val="24"/>
        </w:rPr>
        <w:t>Linking Data to Enhance Person-Centered Outcomes Research</w:t>
      </w:r>
    </w:p>
    <w:p w14:paraId="08331622" w14:textId="467CF15E" w:rsidR="00006E2D" w:rsidRPr="00006E2D" w:rsidRDefault="00006E2D" w:rsidP="00006E2D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37839BA0">
        <w:rPr>
          <w:b/>
          <w:bCs/>
          <w:sz w:val="24"/>
          <w:szCs w:val="24"/>
        </w:rPr>
        <w:t>Information Session</w:t>
      </w:r>
      <w:r w:rsidR="564CA917" w:rsidRPr="37839BA0">
        <w:rPr>
          <w:b/>
          <w:bCs/>
          <w:sz w:val="24"/>
          <w:szCs w:val="24"/>
        </w:rPr>
        <w:t xml:space="preserve"> and Question &amp; Answer Sessions</w:t>
      </w:r>
    </w:p>
    <w:p w14:paraId="79DCC4DB" w14:textId="721CBB91" w:rsidR="0032470D" w:rsidRDefault="008F128F" w:rsidP="7AC88F7B">
      <w:pPr>
        <w:rPr>
          <w:sz w:val="24"/>
          <w:szCs w:val="24"/>
        </w:rPr>
      </w:pPr>
      <w:r w:rsidRPr="7AC88F7B">
        <w:rPr>
          <w:sz w:val="24"/>
          <w:szCs w:val="24"/>
        </w:rPr>
        <w:t>Please join us for</w:t>
      </w:r>
      <w:r w:rsidR="00BF4CC8" w:rsidRPr="7AC88F7B">
        <w:rPr>
          <w:sz w:val="24"/>
          <w:szCs w:val="24"/>
        </w:rPr>
        <w:t xml:space="preserve"> an information session </w:t>
      </w:r>
      <w:r w:rsidRPr="7AC88F7B">
        <w:rPr>
          <w:sz w:val="24"/>
          <w:szCs w:val="24"/>
        </w:rPr>
        <w:t xml:space="preserve">hosted by the </w:t>
      </w:r>
      <w:r w:rsidR="69B7F1B6" w:rsidRPr="7AC88F7B">
        <w:rPr>
          <w:sz w:val="24"/>
          <w:szCs w:val="24"/>
        </w:rPr>
        <w:t>U.S. Department of Health and Human Services’ Office of the Assistant Secretary for Planning and Evaluation</w:t>
      </w:r>
      <w:r w:rsidR="00B5389D">
        <w:rPr>
          <w:sz w:val="24"/>
          <w:szCs w:val="24"/>
        </w:rPr>
        <w:t xml:space="preserve"> (</w:t>
      </w:r>
      <w:r w:rsidR="00F26A07">
        <w:rPr>
          <w:sz w:val="24"/>
          <w:szCs w:val="24"/>
        </w:rPr>
        <w:t>ASPE)</w:t>
      </w:r>
      <w:r w:rsidR="69B7F1B6" w:rsidRPr="7AC88F7B">
        <w:rPr>
          <w:sz w:val="24"/>
          <w:szCs w:val="24"/>
        </w:rPr>
        <w:t xml:space="preserve">, </w:t>
      </w:r>
      <w:r w:rsidRPr="7AC88F7B">
        <w:rPr>
          <w:sz w:val="24"/>
          <w:szCs w:val="24"/>
        </w:rPr>
        <w:t xml:space="preserve">Office of Behavioral Health, Disability, and Aging Policy and RTI International </w:t>
      </w:r>
      <w:r w:rsidR="319F397F" w:rsidRPr="7AC88F7B">
        <w:rPr>
          <w:sz w:val="24"/>
          <w:szCs w:val="24"/>
        </w:rPr>
        <w:t>to discuss</w:t>
      </w:r>
      <w:r w:rsidR="0F21EF72" w:rsidRPr="7AC88F7B">
        <w:rPr>
          <w:sz w:val="24"/>
          <w:szCs w:val="24"/>
        </w:rPr>
        <w:t xml:space="preserve"> the</w:t>
      </w:r>
      <w:r w:rsidR="5CAB7464" w:rsidRPr="7AC88F7B">
        <w:rPr>
          <w:sz w:val="24"/>
          <w:szCs w:val="24"/>
        </w:rPr>
        <w:t xml:space="preserve"> project,</w:t>
      </w:r>
      <w:r w:rsidR="0F21EF72" w:rsidRPr="7AC88F7B">
        <w:rPr>
          <w:sz w:val="24"/>
          <w:szCs w:val="24"/>
        </w:rPr>
        <w:t xml:space="preserve"> </w:t>
      </w:r>
      <w:hyperlink r:id="rId12">
        <w:r w:rsidR="0F21EF72" w:rsidRPr="7AC88F7B">
          <w:rPr>
            <w:rStyle w:val="Hyperlink"/>
            <w:sz w:val="24"/>
            <w:szCs w:val="24"/>
          </w:rPr>
          <w:t>Integrated Dataset on Intellectual and Developmental Disabilities (</w:t>
        </w:r>
        <w:proofErr w:type="spellStart"/>
        <w:r w:rsidR="0F21EF72" w:rsidRPr="7AC88F7B">
          <w:rPr>
            <w:rStyle w:val="Hyperlink"/>
            <w:sz w:val="24"/>
            <w:szCs w:val="24"/>
          </w:rPr>
          <w:t>iDIDD</w:t>
        </w:r>
        <w:proofErr w:type="spellEnd"/>
        <w:r w:rsidR="0F21EF72" w:rsidRPr="7AC88F7B">
          <w:rPr>
            <w:rStyle w:val="Hyperlink"/>
            <w:sz w:val="24"/>
            <w:szCs w:val="24"/>
          </w:rPr>
          <w:t xml:space="preserve">): </w:t>
        </w:r>
        <w:r w:rsidR="00561ACE" w:rsidRPr="7AC88F7B">
          <w:rPr>
            <w:rStyle w:val="Hyperlink"/>
            <w:sz w:val="24"/>
            <w:szCs w:val="24"/>
          </w:rPr>
          <w:t>Linking Data to Enhance Person-Centered Outcomes Research</w:t>
        </w:r>
        <w:r w:rsidR="5FF2338B" w:rsidRPr="7AC88F7B">
          <w:rPr>
            <w:rStyle w:val="Hyperlink"/>
            <w:sz w:val="24"/>
            <w:szCs w:val="24"/>
          </w:rPr>
          <w:t>.</w:t>
        </w:r>
      </w:hyperlink>
    </w:p>
    <w:p w14:paraId="36266E4A" w14:textId="15AAEF80" w:rsidR="002F2CFD" w:rsidRDefault="002F2CFD" w:rsidP="7EA61662">
      <w:pPr>
        <w:rPr>
          <w:sz w:val="24"/>
          <w:szCs w:val="24"/>
        </w:rPr>
      </w:pPr>
      <w:r w:rsidRPr="7AC88F7B">
        <w:rPr>
          <w:sz w:val="24"/>
          <w:szCs w:val="24"/>
        </w:rPr>
        <w:t xml:space="preserve">This project will build data capacity </w:t>
      </w:r>
      <w:r w:rsidR="0032470D" w:rsidRPr="7AC88F7B">
        <w:rPr>
          <w:sz w:val="24"/>
          <w:szCs w:val="24"/>
        </w:rPr>
        <w:t>to support</w:t>
      </w:r>
      <w:r w:rsidRPr="7AC88F7B">
        <w:rPr>
          <w:sz w:val="24"/>
          <w:szCs w:val="24"/>
        </w:rPr>
        <w:t xml:space="preserve"> person-centered outcomes research for individuals with intellectual and developmental disabilities by linking </w:t>
      </w:r>
      <w:r w:rsidR="65D9533A" w:rsidRPr="7AC88F7B">
        <w:rPr>
          <w:sz w:val="24"/>
          <w:szCs w:val="24"/>
        </w:rPr>
        <w:t xml:space="preserve">the </w:t>
      </w:r>
      <w:r w:rsidRPr="7AC88F7B">
        <w:rPr>
          <w:sz w:val="24"/>
          <w:szCs w:val="24"/>
        </w:rPr>
        <w:t xml:space="preserve">National Core Indicators, Medicaid, </w:t>
      </w:r>
      <w:r w:rsidR="00D87E68">
        <w:rPr>
          <w:sz w:val="24"/>
          <w:szCs w:val="24"/>
        </w:rPr>
        <w:t>the Supports Intensity Scale</w:t>
      </w:r>
      <w:r w:rsidR="0002083D">
        <w:rPr>
          <w:sz w:val="24"/>
          <w:szCs w:val="24"/>
        </w:rPr>
        <w:t>,</w:t>
      </w:r>
      <w:r w:rsidR="00D87E68">
        <w:rPr>
          <w:sz w:val="24"/>
          <w:szCs w:val="24"/>
        </w:rPr>
        <w:t xml:space="preserve"> </w:t>
      </w:r>
      <w:r w:rsidRPr="7AC88F7B">
        <w:rPr>
          <w:sz w:val="24"/>
          <w:szCs w:val="24"/>
        </w:rPr>
        <w:t xml:space="preserve">and other relevant data for a limited number of states. The linked data will be used to create a </w:t>
      </w:r>
      <w:r w:rsidR="0032470D" w:rsidRPr="7AC88F7B">
        <w:rPr>
          <w:sz w:val="24"/>
          <w:szCs w:val="24"/>
        </w:rPr>
        <w:t>publicly accessible</w:t>
      </w:r>
      <w:r w:rsidRPr="7AC88F7B">
        <w:rPr>
          <w:sz w:val="24"/>
          <w:szCs w:val="24"/>
        </w:rPr>
        <w:t>, de-identified dataset.</w:t>
      </w:r>
    </w:p>
    <w:p w14:paraId="1E0AE2BE" w14:textId="3B0CA284" w:rsidR="00F969F2" w:rsidRPr="00313F8F" w:rsidRDefault="015C31CE" w:rsidP="7AC88F7B">
      <w:pPr>
        <w:rPr>
          <w:sz w:val="24"/>
          <w:szCs w:val="24"/>
        </w:rPr>
      </w:pPr>
      <w:r w:rsidRPr="7AC88F7B">
        <w:rPr>
          <w:sz w:val="24"/>
          <w:szCs w:val="24"/>
        </w:rPr>
        <w:t>Following the information session, we invite you to participate in one or more Question and Answer (Q&amp;A) session</w:t>
      </w:r>
      <w:r w:rsidR="662EA2AF" w:rsidRPr="7AC88F7B">
        <w:rPr>
          <w:sz w:val="24"/>
          <w:szCs w:val="24"/>
        </w:rPr>
        <w:t>s</w:t>
      </w:r>
      <w:r w:rsidRPr="7AC88F7B">
        <w:rPr>
          <w:sz w:val="24"/>
          <w:szCs w:val="24"/>
        </w:rPr>
        <w:t xml:space="preserve"> depending on your interests. The Q&amp;A sessions will </w:t>
      </w:r>
      <w:r w:rsidR="5D743CA7" w:rsidRPr="7AC88F7B">
        <w:rPr>
          <w:sz w:val="24"/>
          <w:szCs w:val="24"/>
        </w:rPr>
        <w:t>allow</w:t>
      </w:r>
      <w:r w:rsidR="0032470D" w:rsidRPr="7AC88F7B">
        <w:rPr>
          <w:sz w:val="24"/>
          <w:szCs w:val="24"/>
        </w:rPr>
        <w:t xml:space="preserve"> sufficient time for </w:t>
      </w:r>
      <w:r w:rsidR="312846B0" w:rsidRPr="7AC88F7B">
        <w:rPr>
          <w:sz w:val="24"/>
          <w:szCs w:val="24"/>
        </w:rPr>
        <w:t xml:space="preserve">participants to ask </w:t>
      </w:r>
      <w:r w:rsidR="0032470D" w:rsidRPr="7AC88F7B">
        <w:rPr>
          <w:sz w:val="24"/>
          <w:szCs w:val="24"/>
        </w:rPr>
        <w:t xml:space="preserve">questions </w:t>
      </w:r>
      <w:r w:rsidR="00E50077" w:rsidRPr="7AC88F7B">
        <w:rPr>
          <w:sz w:val="24"/>
          <w:szCs w:val="24"/>
        </w:rPr>
        <w:t>and</w:t>
      </w:r>
      <w:r w:rsidR="60A38239" w:rsidRPr="7AC88F7B">
        <w:rPr>
          <w:sz w:val="24"/>
          <w:szCs w:val="24"/>
        </w:rPr>
        <w:t xml:space="preserve"> </w:t>
      </w:r>
      <w:r w:rsidR="00E50077" w:rsidRPr="7AC88F7B">
        <w:rPr>
          <w:sz w:val="24"/>
          <w:szCs w:val="24"/>
        </w:rPr>
        <w:t xml:space="preserve">share </w:t>
      </w:r>
      <w:r w:rsidR="00A02039">
        <w:rPr>
          <w:sz w:val="24"/>
          <w:szCs w:val="24"/>
        </w:rPr>
        <w:t xml:space="preserve">their </w:t>
      </w:r>
      <w:r w:rsidR="00E50077" w:rsidRPr="7AC88F7B">
        <w:rPr>
          <w:sz w:val="24"/>
          <w:szCs w:val="24"/>
        </w:rPr>
        <w:t>experiences</w:t>
      </w:r>
      <w:r w:rsidR="71D8CF68" w:rsidRPr="7AC88F7B">
        <w:rPr>
          <w:sz w:val="24"/>
          <w:szCs w:val="24"/>
        </w:rPr>
        <w:t xml:space="preserve"> directly with RTI and </w:t>
      </w:r>
      <w:r w:rsidR="00B5389D">
        <w:rPr>
          <w:sz w:val="24"/>
          <w:szCs w:val="24"/>
        </w:rPr>
        <w:t>ASPE</w:t>
      </w:r>
      <w:r w:rsidR="00B5389D" w:rsidRPr="7AC88F7B">
        <w:rPr>
          <w:sz w:val="24"/>
          <w:szCs w:val="24"/>
        </w:rPr>
        <w:t xml:space="preserve"> </w:t>
      </w:r>
      <w:r w:rsidR="71D8CF68" w:rsidRPr="7AC88F7B">
        <w:rPr>
          <w:sz w:val="24"/>
          <w:szCs w:val="24"/>
        </w:rPr>
        <w:t xml:space="preserve">project staff. </w:t>
      </w:r>
    </w:p>
    <w:p w14:paraId="4995DB0F" w14:textId="1DBF9D8C" w:rsidR="00E326E7" w:rsidRPr="0032470D" w:rsidRDefault="00D758C2" w:rsidP="7AC88F7B">
      <w:pPr>
        <w:tabs>
          <w:tab w:val="left" w:pos="7707"/>
        </w:tabs>
        <w:rPr>
          <w:sz w:val="24"/>
          <w:szCs w:val="24"/>
        </w:rPr>
      </w:pPr>
      <w:r w:rsidRPr="7AC88F7B">
        <w:rPr>
          <w:sz w:val="24"/>
          <w:szCs w:val="24"/>
        </w:rPr>
        <w:t xml:space="preserve">Sign up for the </w:t>
      </w:r>
      <w:r w:rsidR="00967D0F" w:rsidRPr="7AC88F7B">
        <w:rPr>
          <w:sz w:val="24"/>
          <w:szCs w:val="24"/>
        </w:rPr>
        <w:t xml:space="preserve">information </w:t>
      </w:r>
      <w:r w:rsidRPr="7AC88F7B">
        <w:rPr>
          <w:sz w:val="24"/>
          <w:szCs w:val="24"/>
        </w:rPr>
        <w:t>session</w:t>
      </w:r>
      <w:r w:rsidR="00791E6C" w:rsidRPr="7AC88F7B">
        <w:rPr>
          <w:sz w:val="24"/>
          <w:szCs w:val="24"/>
        </w:rPr>
        <w:t xml:space="preserve"> </w:t>
      </w:r>
      <w:r w:rsidR="001C19D9" w:rsidRPr="7AC88F7B">
        <w:rPr>
          <w:sz w:val="24"/>
          <w:szCs w:val="24"/>
        </w:rPr>
        <w:t xml:space="preserve">and </w:t>
      </w:r>
      <w:r w:rsidR="00B573E3" w:rsidRPr="7AC88F7B">
        <w:rPr>
          <w:sz w:val="24"/>
          <w:szCs w:val="24"/>
        </w:rPr>
        <w:t>Q&amp;A sessions</w:t>
      </w:r>
      <w:r w:rsidR="001C19D9" w:rsidRPr="7AC88F7B">
        <w:rPr>
          <w:sz w:val="24"/>
          <w:szCs w:val="24"/>
        </w:rPr>
        <w:t xml:space="preserve"> of interest</w:t>
      </w:r>
      <w:r w:rsidR="003519E5" w:rsidRPr="7AC88F7B">
        <w:rPr>
          <w:sz w:val="24"/>
          <w:szCs w:val="24"/>
        </w:rPr>
        <w:t xml:space="preserve"> </w:t>
      </w:r>
      <w:r w:rsidR="001C19D9" w:rsidRPr="7AC88F7B">
        <w:rPr>
          <w:sz w:val="24"/>
          <w:szCs w:val="24"/>
        </w:rPr>
        <w:t>using the links below</w:t>
      </w:r>
      <w:r w:rsidR="0032470D" w:rsidRPr="7AC88F7B">
        <w:rPr>
          <w:sz w:val="24"/>
          <w:szCs w:val="24"/>
        </w:rPr>
        <w:t>:</w:t>
      </w:r>
    </w:p>
    <w:p w14:paraId="444CE16A" w14:textId="323775D5" w:rsidR="001C19D9" w:rsidRDefault="003C4ED4" w:rsidP="7AC88F7B">
      <w:pPr>
        <w:pStyle w:val="ListParagraph"/>
        <w:tabs>
          <w:tab w:val="left" w:pos="7707"/>
        </w:tabs>
        <w:rPr>
          <w:sz w:val="24"/>
          <w:szCs w:val="24"/>
        </w:rPr>
      </w:pPr>
      <w:r w:rsidRPr="7AC88F7B">
        <w:rPr>
          <w:b/>
          <w:bCs/>
          <w:i/>
          <w:iCs/>
          <w:sz w:val="24"/>
          <w:szCs w:val="24"/>
        </w:rPr>
        <w:t>Information Session</w:t>
      </w:r>
      <w:r w:rsidR="00637375" w:rsidRPr="7AC88F7B">
        <w:rPr>
          <w:sz w:val="24"/>
          <w:szCs w:val="24"/>
        </w:rPr>
        <w:t>:</w:t>
      </w:r>
      <w:r w:rsidRPr="7AC88F7B">
        <w:rPr>
          <w:sz w:val="24"/>
          <w:szCs w:val="24"/>
        </w:rPr>
        <w:t xml:space="preserve"> </w:t>
      </w:r>
      <w:r w:rsidR="00033313" w:rsidRPr="00A87AF1">
        <w:rPr>
          <w:b/>
          <w:bCs/>
          <w:sz w:val="24"/>
          <w:szCs w:val="24"/>
        </w:rPr>
        <w:t xml:space="preserve">November </w:t>
      </w:r>
      <w:r w:rsidR="00E50077" w:rsidRPr="00A87AF1">
        <w:rPr>
          <w:b/>
          <w:bCs/>
          <w:sz w:val="24"/>
          <w:szCs w:val="24"/>
        </w:rPr>
        <w:t>7</w:t>
      </w:r>
      <w:r w:rsidR="00033313" w:rsidRPr="00A87AF1">
        <w:rPr>
          <w:b/>
          <w:bCs/>
          <w:sz w:val="24"/>
          <w:szCs w:val="24"/>
        </w:rPr>
        <w:t>, 1-2:30pm E</w:t>
      </w:r>
      <w:r w:rsidR="00B6189F" w:rsidRPr="00A87AF1">
        <w:rPr>
          <w:b/>
          <w:bCs/>
          <w:sz w:val="24"/>
          <w:szCs w:val="24"/>
        </w:rPr>
        <w:t>S</w:t>
      </w:r>
      <w:r w:rsidR="00033313" w:rsidRPr="00A87AF1">
        <w:rPr>
          <w:b/>
          <w:bCs/>
          <w:sz w:val="24"/>
          <w:szCs w:val="24"/>
        </w:rPr>
        <w:t>T</w:t>
      </w:r>
      <w:r w:rsidRPr="7AC88F7B">
        <w:rPr>
          <w:sz w:val="24"/>
          <w:szCs w:val="24"/>
        </w:rPr>
        <w:t xml:space="preserve">: </w:t>
      </w:r>
      <w:hyperlink r:id="rId13" w:history="1">
        <w:r w:rsidR="00A87AF1" w:rsidRPr="00543145">
          <w:rPr>
            <w:rStyle w:val="Hyperlink"/>
            <w:sz w:val="24"/>
            <w:szCs w:val="24"/>
          </w:rPr>
          <w:t>https://rtiorg.zoom.us/webinar/register/WN_KALHa_gUQui1jg3dxmEw7Q</w:t>
        </w:r>
      </w:hyperlink>
    </w:p>
    <w:p w14:paraId="346FCD7C" w14:textId="77777777" w:rsidR="00486CC0" w:rsidRDefault="00486CC0" w:rsidP="7AC88F7B">
      <w:pPr>
        <w:pStyle w:val="ListParagraph"/>
        <w:tabs>
          <w:tab w:val="left" w:pos="7707"/>
        </w:tabs>
        <w:rPr>
          <w:b/>
          <w:bCs/>
          <w:i/>
          <w:iCs/>
          <w:sz w:val="24"/>
          <w:szCs w:val="24"/>
        </w:rPr>
      </w:pPr>
    </w:p>
    <w:p w14:paraId="4206445F" w14:textId="13BEC8FA" w:rsidR="003C4ED4" w:rsidRPr="00486CC0" w:rsidRDefault="00610821" w:rsidP="7AC88F7B">
      <w:pPr>
        <w:pStyle w:val="ListParagraph"/>
        <w:tabs>
          <w:tab w:val="left" w:pos="7707"/>
        </w:tabs>
        <w:rPr>
          <w:b/>
          <w:bCs/>
          <w:i/>
          <w:iCs/>
          <w:sz w:val="24"/>
          <w:szCs w:val="24"/>
        </w:rPr>
      </w:pPr>
      <w:r w:rsidRPr="7AC88F7B">
        <w:rPr>
          <w:b/>
          <w:bCs/>
          <w:i/>
          <w:iCs/>
          <w:sz w:val="24"/>
          <w:szCs w:val="24"/>
        </w:rPr>
        <w:t>Q&amp;A Sessions</w:t>
      </w:r>
      <w:r w:rsidR="003C4ED4" w:rsidRPr="7AC88F7B">
        <w:rPr>
          <w:b/>
          <w:bCs/>
          <w:i/>
          <w:iCs/>
          <w:sz w:val="24"/>
          <w:szCs w:val="24"/>
        </w:rPr>
        <w:t>:</w:t>
      </w:r>
    </w:p>
    <w:p w14:paraId="27A08854" w14:textId="5181A4AB" w:rsidR="009C267C" w:rsidRDefault="009C267C" w:rsidP="7AC88F7B">
      <w:pPr>
        <w:pStyle w:val="ListParagraph"/>
        <w:spacing w:after="0" w:line="240" w:lineRule="auto"/>
        <w:contextualSpacing w:val="0"/>
      </w:pPr>
      <w:r w:rsidRPr="007A5F2F">
        <w:rPr>
          <w:rFonts w:eastAsia="Times New Roman"/>
          <w:b/>
          <w:bCs/>
          <w:sz w:val="24"/>
          <w:szCs w:val="24"/>
        </w:rPr>
        <w:t xml:space="preserve">November </w:t>
      </w:r>
      <w:r w:rsidR="00E50077" w:rsidRPr="007A5F2F">
        <w:rPr>
          <w:rFonts w:eastAsia="Times New Roman"/>
          <w:b/>
          <w:bCs/>
          <w:sz w:val="24"/>
          <w:szCs w:val="24"/>
        </w:rPr>
        <w:t>7</w:t>
      </w:r>
      <w:r w:rsidRPr="007A5F2F">
        <w:rPr>
          <w:rFonts w:eastAsia="Times New Roman"/>
          <w:b/>
          <w:bCs/>
          <w:sz w:val="24"/>
          <w:szCs w:val="24"/>
        </w:rPr>
        <w:t xml:space="preserve">, </w:t>
      </w:r>
      <w:r w:rsidR="00A02039" w:rsidRPr="007A5F2F">
        <w:rPr>
          <w:rFonts w:eastAsia="Times New Roman"/>
          <w:b/>
          <w:bCs/>
          <w:sz w:val="24"/>
          <w:szCs w:val="24"/>
        </w:rPr>
        <w:t>3:00</w:t>
      </w:r>
      <w:r w:rsidRPr="007A5F2F">
        <w:rPr>
          <w:rFonts w:eastAsia="Times New Roman"/>
          <w:b/>
          <w:bCs/>
          <w:sz w:val="24"/>
          <w:szCs w:val="24"/>
        </w:rPr>
        <w:t>-3:</w:t>
      </w:r>
      <w:r w:rsidR="00A02039" w:rsidRPr="007A5F2F">
        <w:rPr>
          <w:rFonts w:eastAsia="Times New Roman"/>
          <w:b/>
          <w:bCs/>
          <w:sz w:val="24"/>
          <w:szCs w:val="24"/>
        </w:rPr>
        <w:t>45</w:t>
      </w:r>
      <w:r w:rsidRPr="007A5F2F">
        <w:rPr>
          <w:rFonts w:eastAsia="Times New Roman"/>
          <w:b/>
          <w:bCs/>
          <w:sz w:val="24"/>
          <w:szCs w:val="24"/>
        </w:rPr>
        <w:t>pm</w:t>
      </w:r>
      <w:r w:rsidR="00BA45B9" w:rsidRPr="007A5F2F">
        <w:rPr>
          <w:rFonts w:eastAsia="Times New Roman"/>
          <w:b/>
          <w:bCs/>
          <w:sz w:val="24"/>
          <w:szCs w:val="24"/>
        </w:rPr>
        <w:t xml:space="preserve"> E</w:t>
      </w:r>
      <w:r w:rsidR="00B6189F" w:rsidRPr="007A5F2F">
        <w:rPr>
          <w:rFonts w:eastAsia="Times New Roman"/>
          <w:b/>
          <w:bCs/>
          <w:sz w:val="24"/>
          <w:szCs w:val="24"/>
        </w:rPr>
        <w:t>S</w:t>
      </w:r>
      <w:r w:rsidR="00BA45B9" w:rsidRPr="007A5F2F">
        <w:rPr>
          <w:rFonts w:eastAsia="Times New Roman"/>
          <w:b/>
          <w:bCs/>
          <w:sz w:val="24"/>
          <w:szCs w:val="24"/>
        </w:rPr>
        <w:t>T</w:t>
      </w:r>
      <w:r w:rsidRPr="7AC88F7B">
        <w:rPr>
          <w:rFonts w:eastAsia="Times New Roman"/>
          <w:sz w:val="24"/>
          <w:szCs w:val="24"/>
        </w:rPr>
        <w:t xml:space="preserve"> – </w:t>
      </w:r>
      <w:r w:rsidR="00423127" w:rsidRPr="7AC88F7B">
        <w:rPr>
          <w:rFonts w:eastAsia="Times New Roman"/>
          <w:sz w:val="24"/>
          <w:szCs w:val="24"/>
        </w:rPr>
        <w:t>Q&amp;A</w:t>
      </w:r>
      <w:r w:rsidR="00637375" w:rsidRPr="7AC88F7B">
        <w:rPr>
          <w:rFonts w:eastAsia="Times New Roman"/>
          <w:sz w:val="24"/>
          <w:szCs w:val="24"/>
        </w:rPr>
        <w:t xml:space="preserve"> about s</w:t>
      </w:r>
      <w:r w:rsidRPr="7AC88F7B">
        <w:rPr>
          <w:rFonts w:eastAsia="Times New Roman"/>
          <w:sz w:val="24"/>
          <w:szCs w:val="24"/>
        </w:rPr>
        <w:t xml:space="preserve">tate </w:t>
      </w:r>
      <w:r w:rsidR="00637375" w:rsidRPr="7AC88F7B">
        <w:rPr>
          <w:rFonts w:eastAsia="Times New Roman"/>
          <w:sz w:val="24"/>
          <w:szCs w:val="24"/>
        </w:rPr>
        <w:t>p</w:t>
      </w:r>
      <w:r w:rsidRPr="7AC88F7B">
        <w:rPr>
          <w:rFonts w:eastAsia="Times New Roman"/>
          <w:sz w:val="24"/>
          <w:szCs w:val="24"/>
        </w:rPr>
        <w:t>articipation</w:t>
      </w:r>
      <w:r w:rsidR="00E326E7" w:rsidRPr="7AC88F7B">
        <w:rPr>
          <w:rFonts w:eastAsia="Times New Roman"/>
          <w:sz w:val="24"/>
          <w:szCs w:val="24"/>
        </w:rPr>
        <w:t xml:space="preserve">: </w:t>
      </w:r>
      <w:r w:rsidR="00A87AF1">
        <w:rPr>
          <w:sz w:val="24"/>
          <w:szCs w:val="24"/>
        </w:rPr>
        <w:t xml:space="preserve"> </w:t>
      </w:r>
      <w:hyperlink r:id="rId14" w:history="1">
        <w:r w:rsidR="007F26C6" w:rsidRPr="004F62C6">
          <w:rPr>
            <w:rStyle w:val="Hyperlink"/>
          </w:rPr>
          <w:t>https://rtiorg.zoom.us/meeting/register/tJYudeGpqDkjGtEpuupQldjsn3Tq-rMh07ld</w:t>
        </w:r>
      </w:hyperlink>
    </w:p>
    <w:p w14:paraId="117182B1" w14:textId="77777777" w:rsidR="004F62C6" w:rsidRPr="004F62C6" w:rsidRDefault="004F62C6" w:rsidP="7AC88F7B">
      <w:pPr>
        <w:pStyle w:val="ListParagraph"/>
        <w:spacing w:after="0" w:line="240" w:lineRule="auto"/>
        <w:contextualSpacing w:val="0"/>
        <w:rPr>
          <w:rFonts w:eastAsia="Times New Roman"/>
          <w:b/>
          <w:bCs/>
          <w:sz w:val="24"/>
          <w:szCs w:val="24"/>
        </w:rPr>
      </w:pPr>
    </w:p>
    <w:p w14:paraId="5926E364" w14:textId="77777777" w:rsidR="004F62C6" w:rsidRPr="004F62C6" w:rsidRDefault="009C267C" w:rsidP="004F62C6">
      <w:pPr>
        <w:pStyle w:val="ListParagraph"/>
      </w:pPr>
      <w:r w:rsidRPr="007A5F2F">
        <w:rPr>
          <w:rFonts w:eastAsia="Times New Roman"/>
          <w:b/>
          <w:bCs/>
          <w:sz w:val="24"/>
          <w:szCs w:val="24"/>
        </w:rPr>
        <w:t xml:space="preserve">November </w:t>
      </w:r>
      <w:r w:rsidR="00E50077" w:rsidRPr="007A5F2F">
        <w:rPr>
          <w:rFonts w:eastAsia="Times New Roman"/>
          <w:b/>
          <w:bCs/>
          <w:sz w:val="24"/>
          <w:szCs w:val="24"/>
        </w:rPr>
        <w:t>8</w:t>
      </w:r>
      <w:r w:rsidRPr="007A5F2F">
        <w:rPr>
          <w:rFonts w:eastAsia="Times New Roman"/>
          <w:b/>
          <w:bCs/>
          <w:sz w:val="24"/>
          <w:szCs w:val="24"/>
        </w:rPr>
        <w:t>, 1</w:t>
      </w:r>
      <w:r w:rsidR="00E50077" w:rsidRPr="007A5F2F">
        <w:rPr>
          <w:rFonts w:eastAsia="Times New Roman"/>
          <w:b/>
          <w:bCs/>
          <w:sz w:val="24"/>
          <w:szCs w:val="24"/>
        </w:rPr>
        <w:t>:00</w:t>
      </w:r>
      <w:r w:rsidRPr="007A5F2F">
        <w:rPr>
          <w:rFonts w:eastAsia="Times New Roman"/>
          <w:b/>
          <w:bCs/>
          <w:sz w:val="24"/>
          <w:szCs w:val="24"/>
        </w:rPr>
        <w:t>-1:45pm</w:t>
      </w:r>
      <w:r w:rsidR="00BA45B9" w:rsidRPr="007A5F2F">
        <w:rPr>
          <w:rFonts w:eastAsia="Times New Roman"/>
          <w:b/>
          <w:bCs/>
          <w:sz w:val="24"/>
          <w:szCs w:val="24"/>
        </w:rPr>
        <w:t xml:space="preserve"> E</w:t>
      </w:r>
      <w:r w:rsidR="00B6189F" w:rsidRPr="007A5F2F">
        <w:rPr>
          <w:rFonts w:eastAsia="Times New Roman"/>
          <w:b/>
          <w:bCs/>
          <w:sz w:val="24"/>
          <w:szCs w:val="24"/>
        </w:rPr>
        <w:t>S</w:t>
      </w:r>
      <w:r w:rsidR="00BA45B9" w:rsidRPr="007A5F2F">
        <w:rPr>
          <w:rFonts w:eastAsia="Times New Roman"/>
          <w:b/>
          <w:bCs/>
          <w:sz w:val="24"/>
          <w:szCs w:val="24"/>
        </w:rPr>
        <w:t>T</w:t>
      </w:r>
      <w:r w:rsidRPr="004F62C6">
        <w:rPr>
          <w:rFonts w:eastAsia="Times New Roman"/>
          <w:sz w:val="24"/>
          <w:szCs w:val="24"/>
        </w:rPr>
        <w:t xml:space="preserve"> – </w:t>
      </w:r>
      <w:r w:rsidR="00423127" w:rsidRPr="004F62C6">
        <w:rPr>
          <w:rFonts w:eastAsia="Times New Roman"/>
          <w:sz w:val="24"/>
          <w:szCs w:val="24"/>
        </w:rPr>
        <w:t>Q&amp;A</w:t>
      </w:r>
      <w:r w:rsidR="00D84742" w:rsidRPr="004F62C6">
        <w:rPr>
          <w:rFonts w:eastAsia="Times New Roman"/>
          <w:sz w:val="24"/>
          <w:szCs w:val="24"/>
        </w:rPr>
        <w:t xml:space="preserve"> </w:t>
      </w:r>
      <w:r w:rsidR="002823AE" w:rsidRPr="004F62C6">
        <w:rPr>
          <w:rFonts w:eastAsia="Times New Roman"/>
          <w:sz w:val="24"/>
          <w:szCs w:val="24"/>
        </w:rPr>
        <w:t>for</w:t>
      </w:r>
      <w:r w:rsidR="00700B6E" w:rsidRPr="004F62C6">
        <w:rPr>
          <w:rFonts w:eastAsia="Times New Roman"/>
          <w:sz w:val="24"/>
          <w:szCs w:val="24"/>
        </w:rPr>
        <w:t xml:space="preserve"> p</w:t>
      </w:r>
      <w:r w:rsidRPr="004F62C6">
        <w:rPr>
          <w:rFonts w:eastAsia="Times New Roman"/>
          <w:sz w:val="24"/>
          <w:szCs w:val="24"/>
        </w:rPr>
        <w:t xml:space="preserve">eople with </w:t>
      </w:r>
      <w:r w:rsidR="00700B6E" w:rsidRPr="004F62C6">
        <w:rPr>
          <w:rFonts w:eastAsia="Times New Roman"/>
          <w:sz w:val="24"/>
          <w:szCs w:val="24"/>
        </w:rPr>
        <w:t>l</w:t>
      </w:r>
      <w:r w:rsidRPr="004F62C6">
        <w:rPr>
          <w:rFonts w:eastAsia="Times New Roman"/>
          <w:sz w:val="24"/>
          <w:szCs w:val="24"/>
        </w:rPr>
        <w:t xml:space="preserve">ived </w:t>
      </w:r>
      <w:r w:rsidR="00700B6E" w:rsidRPr="004F62C6">
        <w:rPr>
          <w:rFonts w:eastAsia="Times New Roman"/>
          <w:sz w:val="24"/>
          <w:szCs w:val="24"/>
        </w:rPr>
        <w:t>e</w:t>
      </w:r>
      <w:r w:rsidRPr="004F62C6">
        <w:rPr>
          <w:rFonts w:eastAsia="Times New Roman"/>
          <w:sz w:val="24"/>
          <w:szCs w:val="24"/>
        </w:rPr>
        <w:t>xperience</w:t>
      </w:r>
      <w:r w:rsidR="00E326E7" w:rsidRPr="004F62C6">
        <w:rPr>
          <w:rFonts w:eastAsia="Times New Roman"/>
          <w:sz w:val="24"/>
          <w:szCs w:val="24"/>
        </w:rPr>
        <w:t xml:space="preserve">: </w:t>
      </w:r>
      <w:hyperlink r:id="rId15" w:history="1">
        <w:r w:rsidR="004F62C6" w:rsidRPr="004F62C6">
          <w:rPr>
            <w:rStyle w:val="Hyperlink"/>
          </w:rPr>
          <w:t>https://rtiorg.zoom.us/meeting/register/tJApceqrpzojHNxamHS5FafimCZPitBDlLc9</w:t>
        </w:r>
      </w:hyperlink>
    </w:p>
    <w:p w14:paraId="549AC339" w14:textId="43EE54D0" w:rsidR="009C267C" w:rsidRPr="004F62C6" w:rsidRDefault="009C267C" w:rsidP="7AC88F7B">
      <w:pPr>
        <w:pStyle w:val="ListParagraph"/>
        <w:spacing w:after="0" w:line="240" w:lineRule="auto"/>
        <w:contextualSpacing w:val="0"/>
        <w:rPr>
          <w:rFonts w:eastAsia="Times New Roman"/>
          <w:sz w:val="24"/>
          <w:szCs w:val="24"/>
        </w:rPr>
      </w:pPr>
    </w:p>
    <w:p w14:paraId="50405133" w14:textId="5FEF209F" w:rsidR="009C267C" w:rsidRDefault="009C267C" w:rsidP="7AC88F7B">
      <w:pPr>
        <w:pStyle w:val="ListParagraph"/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7A5F2F">
        <w:rPr>
          <w:rFonts w:eastAsia="Times New Roman"/>
          <w:b/>
          <w:bCs/>
          <w:sz w:val="24"/>
          <w:szCs w:val="24"/>
        </w:rPr>
        <w:t xml:space="preserve">November </w:t>
      </w:r>
      <w:r w:rsidR="00E50077" w:rsidRPr="007A5F2F">
        <w:rPr>
          <w:rFonts w:eastAsia="Times New Roman"/>
          <w:b/>
          <w:bCs/>
          <w:sz w:val="24"/>
          <w:szCs w:val="24"/>
        </w:rPr>
        <w:t>9</w:t>
      </w:r>
      <w:r w:rsidRPr="007A5F2F">
        <w:rPr>
          <w:rFonts w:eastAsia="Times New Roman"/>
          <w:b/>
          <w:bCs/>
          <w:sz w:val="24"/>
          <w:szCs w:val="24"/>
        </w:rPr>
        <w:t xml:space="preserve">, </w:t>
      </w:r>
      <w:r w:rsidR="00E50077" w:rsidRPr="007A5F2F">
        <w:rPr>
          <w:rFonts w:eastAsia="Times New Roman"/>
          <w:b/>
          <w:bCs/>
          <w:sz w:val="24"/>
          <w:szCs w:val="24"/>
        </w:rPr>
        <w:t>1:00</w:t>
      </w:r>
      <w:r w:rsidRPr="007A5F2F">
        <w:rPr>
          <w:rFonts w:eastAsia="Times New Roman"/>
          <w:b/>
          <w:bCs/>
          <w:sz w:val="24"/>
          <w:szCs w:val="24"/>
        </w:rPr>
        <w:t>-</w:t>
      </w:r>
      <w:r w:rsidR="00E50077" w:rsidRPr="007A5F2F">
        <w:rPr>
          <w:rFonts w:eastAsia="Times New Roman"/>
          <w:b/>
          <w:bCs/>
          <w:sz w:val="24"/>
          <w:szCs w:val="24"/>
        </w:rPr>
        <w:t>1:45</w:t>
      </w:r>
      <w:r w:rsidRPr="007A5F2F">
        <w:rPr>
          <w:rFonts w:eastAsia="Times New Roman"/>
          <w:b/>
          <w:bCs/>
          <w:sz w:val="24"/>
          <w:szCs w:val="24"/>
        </w:rPr>
        <w:t>pm</w:t>
      </w:r>
      <w:r w:rsidR="00BA45B9" w:rsidRPr="007A5F2F">
        <w:rPr>
          <w:rFonts w:eastAsia="Times New Roman"/>
          <w:b/>
          <w:bCs/>
          <w:sz w:val="24"/>
          <w:szCs w:val="24"/>
        </w:rPr>
        <w:t xml:space="preserve"> E</w:t>
      </w:r>
      <w:r w:rsidR="00B6189F" w:rsidRPr="007A5F2F">
        <w:rPr>
          <w:rFonts w:eastAsia="Times New Roman"/>
          <w:b/>
          <w:bCs/>
          <w:sz w:val="24"/>
          <w:szCs w:val="24"/>
        </w:rPr>
        <w:t>S</w:t>
      </w:r>
      <w:r w:rsidR="00BA45B9" w:rsidRPr="007A5F2F">
        <w:rPr>
          <w:rFonts w:eastAsia="Times New Roman"/>
          <w:b/>
          <w:bCs/>
          <w:sz w:val="24"/>
          <w:szCs w:val="24"/>
        </w:rPr>
        <w:t>T</w:t>
      </w:r>
      <w:r w:rsidRPr="004F62C6">
        <w:rPr>
          <w:rFonts w:eastAsia="Times New Roman"/>
          <w:sz w:val="24"/>
          <w:szCs w:val="24"/>
        </w:rPr>
        <w:t xml:space="preserve"> –</w:t>
      </w:r>
      <w:r w:rsidR="00526CEE" w:rsidRPr="004F62C6">
        <w:rPr>
          <w:rFonts w:eastAsia="Times New Roman"/>
          <w:sz w:val="24"/>
          <w:szCs w:val="24"/>
        </w:rPr>
        <w:t>Q&amp;A</w:t>
      </w:r>
      <w:r w:rsidR="00700B6E" w:rsidRPr="004F62C6">
        <w:rPr>
          <w:rFonts w:eastAsia="Times New Roman"/>
          <w:sz w:val="24"/>
          <w:szCs w:val="24"/>
        </w:rPr>
        <w:t xml:space="preserve"> about d</w:t>
      </w:r>
      <w:r w:rsidRPr="004F62C6">
        <w:rPr>
          <w:rFonts w:eastAsia="Times New Roman"/>
          <w:sz w:val="24"/>
          <w:szCs w:val="24"/>
        </w:rPr>
        <w:t xml:space="preserve">ata </w:t>
      </w:r>
      <w:r w:rsidR="00125925" w:rsidRPr="004F62C6">
        <w:rPr>
          <w:rFonts w:eastAsia="Times New Roman"/>
          <w:sz w:val="24"/>
          <w:szCs w:val="24"/>
        </w:rPr>
        <w:t>and privacy</w:t>
      </w:r>
      <w:r w:rsidR="00E326E7" w:rsidRPr="004F62C6">
        <w:rPr>
          <w:rFonts w:eastAsia="Times New Roman"/>
          <w:sz w:val="24"/>
          <w:szCs w:val="24"/>
        </w:rPr>
        <w:t xml:space="preserve">: </w:t>
      </w:r>
      <w:hyperlink r:id="rId16" w:history="1">
        <w:r w:rsidR="00F807D1">
          <w:rPr>
            <w:rStyle w:val="Hyperlink"/>
          </w:rPr>
          <w:t>https://rtiorg.zoom.us/meeting/register/tJAlduygrTsvHNcUsEmok69AizTZMMTaisUs</w:t>
        </w:r>
      </w:hyperlink>
    </w:p>
    <w:p w14:paraId="00592977" w14:textId="77777777" w:rsidR="003C4ED4" w:rsidRDefault="003C4ED4" w:rsidP="7AC88F7B">
      <w:pPr>
        <w:pStyle w:val="ListParagraph"/>
        <w:tabs>
          <w:tab w:val="left" w:pos="7707"/>
        </w:tabs>
        <w:rPr>
          <w:sz w:val="24"/>
          <w:szCs w:val="24"/>
        </w:rPr>
      </w:pPr>
    </w:p>
    <w:p w14:paraId="63722E7A" w14:textId="1FFEB367" w:rsidR="00E50077" w:rsidRDefault="00E50077" w:rsidP="7AC88F7B">
      <w:pPr>
        <w:tabs>
          <w:tab w:val="left" w:pos="7707"/>
        </w:tabs>
        <w:rPr>
          <w:sz w:val="24"/>
          <w:szCs w:val="24"/>
        </w:rPr>
      </w:pPr>
      <w:r w:rsidRPr="7AC88F7B">
        <w:rPr>
          <w:sz w:val="24"/>
          <w:szCs w:val="24"/>
        </w:rPr>
        <w:t xml:space="preserve">Once you sign up, you will receive a link to join the session via your computer </w:t>
      </w:r>
      <w:r w:rsidR="2A609CAE" w:rsidRPr="7AC88F7B">
        <w:rPr>
          <w:sz w:val="24"/>
          <w:szCs w:val="24"/>
        </w:rPr>
        <w:t>or</w:t>
      </w:r>
      <w:r w:rsidRPr="7AC88F7B">
        <w:rPr>
          <w:sz w:val="24"/>
          <w:szCs w:val="24"/>
        </w:rPr>
        <w:t xml:space="preserve"> a </w:t>
      </w:r>
      <w:r w:rsidR="312D4443" w:rsidRPr="7AC88F7B">
        <w:rPr>
          <w:sz w:val="24"/>
          <w:szCs w:val="24"/>
        </w:rPr>
        <w:t xml:space="preserve">phone </w:t>
      </w:r>
      <w:r w:rsidRPr="7AC88F7B">
        <w:rPr>
          <w:sz w:val="24"/>
          <w:szCs w:val="24"/>
        </w:rPr>
        <w:t>number to call in.</w:t>
      </w:r>
    </w:p>
    <w:p w14:paraId="25FCE926" w14:textId="3F0651E7" w:rsidR="0034657B" w:rsidRDefault="0032470D" w:rsidP="7AC88F7B">
      <w:pPr>
        <w:tabs>
          <w:tab w:val="left" w:pos="7707"/>
        </w:tabs>
        <w:rPr>
          <w:sz w:val="24"/>
          <w:szCs w:val="24"/>
        </w:rPr>
      </w:pPr>
      <w:r w:rsidRPr="7AC88F7B">
        <w:rPr>
          <w:sz w:val="24"/>
          <w:szCs w:val="24"/>
        </w:rPr>
        <w:t>If you need accommodations to join or participate in the information session or Q&amp;A session</w:t>
      </w:r>
      <w:r w:rsidR="15CC977A" w:rsidRPr="7AC88F7B">
        <w:rPr>
          <w:sz w:val="24"/>
          <w:szCs w:val="24"/>
        </w:rPr>
        <w:t>s</w:t>
      </w:r>
      <w:r w:rsidRPr="7AC88F7B">
        <w:rPr>
          <w:sz w:val="24"/>
          <w:szCs w:val="24"/>
        </w:rPr>
        <w:t xml:space="preserve">, please </w:t>
      </w:r>
      <w:r w:rsidR="00A02039">
        <w:rPr>
          <w:sz w:val="24"/>
          <w:szCs w:val="24"/>
        </w:rPr>
        <w:t xml:space="preserve">indicate that during </w:t>
      </w:r>
      <w:r w:rsidR="00BF7B1B">
        <w:rPr>
          <w:sz w:val="24"/>
          <w:szCs w:val="24"/>
        </w:rPr>
        <w:t>sign-up</w:t>
      </w:r>
      <w:r w:rsidR="00A02039">
        <w:rPr>
          <w:sz w:val="24"/>
          <w:szCs w:val="24"/>
        </w:rPr>
        <w:t xml:space="preserve"> and </w:t>
      </w:r>
      <w:r w:rsidR="00BF7B1B">
        <w:rPr>
          <w:sz w:val="24"/>
          <w:szCs w:val="24"/>
        </w:rPr>
        <w:t>sign</w:t>
      </w:r>
      <w:r w:rsidR="00184179">
        <w:rPr>
          <w:sz w:val="24"/>
          <w:szCs w:val="24"/>
        </w:rPr>
        <w:t xml:space="preserve"> </w:t>
      </w:r>
      <w:r w:rsidR="00BF7B1B">
        <w:rPr>
          <w:sz w:val="24"/>
          <w:szCs w:val="24"/>
        </w:rPr>
        <w:t>up</w:t>
      </w:r>
      <w:r w:rsidR="3B654F12" w:rsidRPr="7AC88F7B">
        <w:rPr>
          <w:sz w:val="24"/>
          <w:szCs w:val="24"/>
        </w:rPr>
        <w:t xml:space="preserve"> b</w:t>
      </w:r>
      <w:r w:rsidR="007D5521" w:rsidRPr="7AC88F7B">
        <w:rPr>
          <w:sz w:val="24"/>
          <w:szCs w:val="24"/>
        </w:rPr>
        <w:t xml:space="preserve">efore </w:t>
      </w:r>
      <w:r w:rsidR="007D5521" w:rsidRPr="00A87AF1">
        <w:rPr>
          <w:b/>
          <w:bCs/>
          <w:sz w:val="24"/>
          <w:szCs w:val="24"/>
        </w:rPr>
        <w:t xml:space="preserve">October </w:t>
      </w:r>
      <w:r w:rsidR="00B829F6" w:rsidRPr="00A87AF1">
        <w:rPr>
          <w:b/>
          <w:bCs/>
          <w:sz w:val="24"/>
          <w:szCs w:val="24"/>
        </w:rPr>
        <w:t>24</w:t>
      </w:r>
      <w:r w:rsidR="007D5521" w:rsidRPr="00A87AF1">
        <w:rPr>
          <w:b/>
          <w:bCs/>
          <w:sz w:val="24"/>
          <w:szCs w:val="24"/>
        </w:rPr>
        <w:t>, 2022</w:t>
      </w:r>
      <w:r w:rsidR="0034657B" w:rsidRPr="7AC88F7B">
        <w:rPr>
          <w:sz w:val="24"/>
          <w:szCs w:val="24"/>
        </w:rPr>
        <w:t xml:space="preserve">. </w:t>
      </w:r>
      <w:r w:rsidR="00E50077" w:rsidRPr="7AC88F7B">
        <w:rPr>
          <w:sz w:val="24"/>
          <w:szCs w:val="24"/>
        </w:rPr>
        <w:t>The information session will include regular breaks.</w:t>
      </w:r>
    </w:p>
    <w:p w14:paraId="32D6B4B6" w14:textId="738A7C9F" w:rsidR="00AE344E" w:rsidRDefault="008F159F" w:rsidP="7AC88F7B">
      <w:pPr>
        <w:rPr>
          <w:sz w:val="24"/>
          <w:szCs w:val="24"/>
        </w:rPr>
      </w:pPr>
      <w:r>
        <w:rPr>
          <w:sz w:val="24"/>
          <w:szCs w:val="24"/>
        </w:rPr>
        <w:t xml:space="preserve">Please share this invitation </w:t>
      </w:r>
      <w:r w:rsidR="00107EA0">
        <w:rPr>
          <w:sz w:val="24"/>
          <w:szCs w:val="24"/>
        </w:rPr>
        <w:t>wi</w:t>
      </w:r>
      <w:r w:rsidR="009C528F">
        <w:rPr>
          <w:sz w:val="24"/>
          <w:szCs w:val="24"/>
        </w:rPr>
        <w:t xml:space="preserve">th others who may be interested in joining these sessions. </w:t>
      </w:r>
      <w:r w:rsidR="00E41322">
        <w:rPr>
          <w:sz w:val="24"/>
          <w:szCs w:val="24"/>
        </w:rPr>
        <w:t xml:space="preserve">If you represent a national organization, please forward this information to </w:t>
      </w:r>
      <w:r w:rsidR="0094356D">
        <w:rPr>
          <w:sz w:val="24"/>
          <w:szCs w:val="24"/>
        </w:rPr>
        <w:t>your</w:t>
      </w:r>
      <w:r w:rsidR="002647DB">
        <w:rPr>
          <w:sz w:val="24"/>
          <w:szCs w:val="24"/>
        </w:rPr>
        <w:t xml:space="preserve"> network, partners, or members. </w:t>
      </w:r>
    </w:p>
    <w:p w14:paraId="1FD3720C" w14:textId="60F1AF15" w:rsidR="00247761" w:rsidRDefault="00E50077" w:rsidP="7AC88F7B">
      <w:pPr>
        <w:rPr>
          <w:sz w:val="24"/>
          <w:szCs w:val="24"/>
        </w:rPr>
      </w:pPr>
      <w:r w:rsidRPr="7AC88F7B">
        <w:rPr>
          <w:sz w:val="24"/>
          <w:szCs w:val="24"/>
        </w:rPr>
        <w:t xml:space="preserve">For questions about the information session </w:t>
      </w:r>
      <w:r w:rsidR="00C81F0A" w:rsidRPr="7AC88F7B">
        <w:rPr>
          <w:sz w:val="24"/>
          <w:szCs w:val="24"/>
        </w:rPr>
        <w:t>email</w:t>
      </w:r>
      <w:r w:rsidR="001C71D7" w:rsidRPr="7AC88F7B">
        <w:rPr>
          <w:sz w:val="24"/>
          <w:szCs w:val="24"/>
        </w:rPr>
        <w:t xml:space="preserve"> </w:t>
      </w:r>
      <w:hyperlink r:id="rId17">
        <w:r w:rsidR="00E326E7" w:rsidRPr="7AC88F7B">
          <w:rPr>
            <w:rStyle w:val="Hyperlink"/>
            <w:sz w:val="24"/>
            <w:szCs w:val="24"/>
          </w:rPr>
          <w:t>IDIDD_project@rti.org</w:t>
        </w:r>
      </w:hyperlink>
      <w:r w:rsidR="00E326E7" w:rsidRPr="7AC88F7B">
        <w:rPr>
          <w:sz w:val="24"/>
          <w:szCs w:val="24"/>
        </w:rPr>
        <w:t>.</w:t>
      </w:r>
    </w:p>
    <w:p w14:paraId="0D56574B" w14:textId="53D10B4A" w:rsidR="00C81F0A" w:rsidRPr="00C81F0A" w:rsidRDefault="00247761" w:rsidP="7AC88F7B">
      <w:pPr>
        <w:rPr>
          <w:sz w:val="24"/>
          <w:szCs w:val="24"/>
        </w:rPr>
      </w:pPr>
      <w:r w:rsidRPr="7AC88F7B">
        <w:rPr>
          <w:sz w:val="24"/>
          <w:szCs w:val="24"/>
        </w:rPr>
        <w:t xml:space="preserve">We look forward to you joining us! </w:t>
      </w:r>
    </w:p>
    <w:p w14:paraId="08403B9D" w14:textId="77777777" w:rsidR="00D65040" w:rsidRDefault="00D65040" w:rsidP="00476C8C"/>
    <w:sectPr w:rsidR="00D65040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2B90" w14:textId="77777777" w:rsidR="002E4AE8" w:rsidRDefault="002E4AE8" w:rsidP="003021F3">
      <w:pPr>
        <w:spacing w:after="0" w:line="240" w:lineRule="auto"/>
      </w:pPr>
      <w:r>
        <w:separator/>
      </w:r>
    </w:p>
  </w:endnote>
  <w:endnote w:type="continuationSeparator" w:id="0">
    <w:p w14:paraId="3E13DD35" w14:textId="77777777" w:rsidR="002E4AE8" w:rsidRDefault="002E4AE8" w:rsidP="003021F3">
      <w:pPr>
        <w:spacing w:after="0" w:line="240" w:lineRule="auto"/>
      </w:pPr>
      <w:r>
        <w:continuationSeparator/>
      </w:r>
    </w:p>
  </w:endnote>
  <w:endnote w:type="continuationNotice" w:id="1">
    <w:p w14:paraId="50F2205E" w14:textId="77777777" w:rsidR="002E4AE8" w:rsidRDefault="002E4A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0p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 10p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2933" w14:textId="77777777" w:rsidR="002E4AE8" w:rsidRDefault="002E4AE8" w:rsidP="003021F3">
      <w:pPr>
        <w:spacing w:after="0" w:line="240" w:lineRule="auto"/>
      </w:pPr>
      <w:r>
        <w:separator/>
      </w:r>
    </w:p>
  </w:footnote>
  <w:footnote w:type="continuationSeparator" w:id="0">
    <w:p w14:paraId="174548C9" w14:textId="77777777" w:rsidR="002E4AE8" w:rsidRDefault="002E4AE8" w:rsidP="003021F3">
      <w:pPr>
        <w:spacing w:after="0" w:line="240" w:lineRule="auto"/>
      </w:pPr>
      <w:r>
        <w:continuationSeparator/>
      </w:r>
    </w:p>
  </w:footnote>
  <w:footnote w:type="continuationNotice" w:id="1">
    <w:p w14:paraId="7A5EB52C" w14:textId="77777777" w:rsidR="002E4AE8" w:rsidRDefault="002E4A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7FF0" w14:textId="2F2BE752" w:rsidR="003021F3" w:rsidRDefault="003021F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4J1TS8r2" int2:invalidationBookmarkName="" int2:hashCode="H9esvWvM7wN5cR" int2:id="nweCuuMb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4DB"/>
    <w:multiLevelType w:val="hybridMultilevel"/>
    <w:tmpl w:val="7EE6DDD8"/>
    <w:lvl w:ilvl="0" w:tplc="47A6FE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AC68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18D73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74C32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3703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4E73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B224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9CC7B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D688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10F3608C"/>
    <w:multiLevelType w:val="hybridMultilevel"/>
    <w:tmpl w:val="3CF04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0BC2"/>
    <w:multiLevelType w:val="hybridMultilevel"/>
    <w:tmpl w:val="7854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C30AD"/>
    <w:multiLevelType w:val="hybridMultilevel"/>
    <w:tmpl w:val="12F8290C"/>
    <w:lvl w:ilvl="0" w:tplc="0409000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90" w:hanging="360"/>
      </w:pPr>
      <w:rPr>
        <w:rFonts w:ascii="Wingdings" w:hAnsi="Wingdings" w:hint="default"/>
      </w:rPr>
    </w:lvl>
  </w:abstractNum>
  <w:abstractNum w:abstractNumId="4" w15:restartNumberingAfterBreak="0">
    <w:nsid w:val="263614F9"/>
    <w:multiLevelType w:val="hybridMultilevel"/>
    <w:tmpl w:val="11A8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56FDC"/>
    <w:multiLevelType w:val="hybridMultilevel"/>
    <w:tmpl w:val="233A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050ED"/>
    <w:multiLevelType w:val="hybridMultilevel"/>
    <w:tmpl w:val="C5AC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66CFE"/>
    <w:multiLevelType w:val="hybridMultilevel"/>
    <w:tmpl w:val="EB90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A4508"/>
    <w:multiLevelType w:val="hybridMultilevel"/>
    <w:tmpl w:val="15C4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8C"/>
    <w:rsid w:val="00001A73"/>
    <w:rsid w:val="00006E2D"/>
    <w:rsid w:val="00011F2C"/>
    <w:rsid w:val="000138BE"/>
    <w:rsid w:val="000159A7"/>
    <w:rsid w:val="00016844"/>
    <w:rsid w:val="00016D84"/>
    <w:rsid w:val="0002083D"/>
    <w:rsid w:val="00020F43"/>
    <w:rsid w:val="00033313"/>
    <w:rsid w:val="00044D50"/>
    <w:rsid w:val="0004562F"/>
    <w:rsid w:val="000456D0"/>
    <w:rsid w:val="00046C43"/>
    <w:rsid w:val="00052C6D"/>
    <w:rsid w:val="0005747F"/>
    <w:rsid w:val="00061514"/>
    <w:rsid w:val="00070578"/>
    <w:rsid w:val="00070C60"/>
    <w:rsid w:val="00084E9D"/>
    <w:rsid w:val="00086418"/>
    <w:rsid w:val="0009148D"/>
    <w:rsid w:val="000B560A"/>
    <w:rsid w:val="00102140"/>
    <w:rsid w:val="00107EA0"/>
    <w:rsid w:val="001153E9"/>
    <w:rsid w:val="001235E6"/>
    <w:rsid w:val="00125925"/>
    <w:rsid w:val="00132210"/>
    <w:rsid w:val="00136B21"/>
    <w:rsid w:val="00142EF5"/>
    <w:rsid w:val="00150F80"/>
    <w:rsid w:val="00152EA9"/>
    <w:rsid w:val="001558A0"/>
    <w:rsid w:val="00184179"/>
    <w:rsid w:val="0019496D"/>
    <w:rsid w:val="001B753E"/>
    <w:rsid w:val="001C19D9"/>
    <w:rsid w:val="001C4593"/>
    <w:rsid w:val="001C4DFE"/>
    <w:rsid w:val="001C6D6F"/>
    <w:rsid w:val="001C71D7"/>
    <w:rsid w:val="001D1060"/>
    <w:rsid w:val="001E4860"/>
    <w:rsid w:val="001E49EC"/>
    <w:rsid w:val="001F395D"/>
    <w:rsid w:val="001F4A58"/>
    <w:rsid w:val="001F7001"/>
    <w:rsid w:val="00202E3D"/>
    <w:rsid w:val="00214F39"/>
    <w:rsid w:val="002435E8"/>
    <w:rsid w:val="00247761"/>
    <w:rsid w:val="00254870"/>
    <w:rsid w:val="002647DB"/>
    <w:rsid w:val="002823AE"/>
    <w:rsid w:val="00282923"/>
    <w:rsid w:val="002C61AE"/>
    <w:rsid w:val="002E4AE8"/>
    <w:rsid w:val="002E5DC6"/>
    <w:rsid w:val="002F2CFD"/>
    <w:rsid w:val="003021F3"/>
    <w:rsid w:val="0031121B"/>
    <w:rsid w:val="00313F8F"/>
    <w:rsid w:val="00316443"/>
    <w:rsid w:val="003203F7"/>
    <w:rsid w:val="00322719"/>
    <w:rsid w:val="0032470D"/>
    <w:rsid w:val="0034105A"/>
    <w:rsid w:val="0034381D"/>
    <w:rsid w:val="003455B1"/>
    <w:rsid w:val="0034657B"/>
    <w:rsid w:val="003519E5"/>
    <w:rsid w:val="00364E40"/>
    <w:rsid w:val="00370648"/>
    <w:rsid w:val="00381495"/>
    <w:rsid w:val="003A54EB"/>
    <w:rsid w:val="003B1444"/>
    <w:rsid w:val="003C4ED4"/>
    <w:rsid w:val="003F2220"/>
    <w:rsid w:val="003F6C79"/>
    <w:rsid w:val="0041774C"/>
    <w:rsid w:val="00423127"/>
    <w:rsid w:val="004330B7"/>
    <w:rsid w:val="0047099B"/>
    <w:rsid w:val="00471F72"/>
    <w:rsid w:val="00474486"/>
    <w:rsid w:val="004762EF"/>
    <w:rsid w:val="00476C8C"/>
    <w:rsid w:val="00486CC0"/>
    <w:rsid w:val="004934EA"/>
    <w:rsid w:val="00495F57"/>
    <w:rsid w:val="004A58A9"/>
    <w:rsid w:val="004B2B01"/>
    <w:rsid w:val="004C6E69"/>
    <w:rsid w:val="004F62C6"/>
    <w:rsid w:val="005133B5"/>
    <w:rsid w:val="00525F1A"/>
    <w:rsid w:val="00526CEE"/>
    <w:rsid w:val="005350D3"/>
    <w:rsid w:val="005415D4"/>
    <w:rsid w:val="00541D6F"/>
    <w:rsid w:val="005500F2"/>
    <w:rsid w:val="005517EF"/>
    <w:rsid w:val="00561ACE"/>
    <w:rsid w:val="00565236"/>
    <w:rsid w:val="00580783"/>
    <w:rsid w:val="00583893"/>
    <w:rsid w:val="00587E6E"/>
    <w:rsid w:val="005976F9"/>
    <w:rsid w:val="005A366C"/>
    <w:rsid w:val="005B1CCA"/>
    <w:rsid w:val="005B7BDA"/>
    <w:rsid w:val="005D4142"/>
    <w:rsid w:val="005D7D59"/>
    <w:rsid w:val="005E152A"/>
    <w:rsid w:val="005F4911"/>
    <w:rsid w:val="00604BEB"/>
    <w:rsid w:val="00610821"/>
    <w:rsid w:val="00614125"/>
    <w:rsid w:val="006141CC"/>
    <w:rsid w:val="006143B5"/>
    <w:rsid w:val="006149BA"/>
    <w:rsid w:val="00633CF1"/>
    <w:rsid w:val="00636B78"/>
    <w:rsid w:val="00637375"/>
    <w:rsid w:val="00652A63"/>
    <w:rsid w:val="00667AE7"/>
    <w:rsid w:val="00672EBD"/>
    <w:rsid w:val="00680B58"/>
    <w:rsid w:val="00685BE6"/>
    <w:rsid w:val="006A0791"/>
    <w:rsid w:val="006B6A72"/>
    <w:rsid w:val="006C151C"/>
    <w:rsid w:val="006D0FFB"/>
    <w:rsid w:val="006D61F6"/>
    <w:rsid w:val="006E0073"/>
    <w:rsid w:val="006E422F"/>
    <w:rsid w:val="00700B6E"/>
    <w:rsid w:val="00702BC3"/>
    <w:rsid w:val="00707010"/>
    <w:rsid w:val="00717655"/>
    <w:rsid w:val="00722F22"/>
    <w:rsid w:val="007615AC"/>
    <w:rsid w:val="00766CDD"/>
    <w:rsid w:val="00781038"/>
    <w:rsid w:val="00783E78"/>
    <w:rsid w:val="00791E6C"/>
    <w:rsid w:val="0079398A"/>
    <w:rsid w:val="00797B4C"/>
    <w:rsid w:val="007A5F2F"/>
    <w:rsid w:val="007B071D"/>
    <w:rsid w:val="007B0C39"/>
    <w:rsid w:val="007C6546"/>
    <w:rsid w:val="007D5521"/>
    <w:rsid w:val="007F114C"/>
    <w:rsid w:val="007F26C6"/>
    <w:rsid w:val="008024DA"/>
    <w:rsid w:val="00805CBA"/>
    <w:rsid w:val="00815B28"/>
    <w:rsid w:val="0084534E"/>
    <w:rsid w:val="00854EFA"/>
    <w:rsid w:val="0086199A"/>
    <w:rsid w:val="0086326F"/>
    <w:rsid w:val="00864F7C"/>
    <w:rsid w:val="00876047"/>
    <w:rsid w:val="008761AC"/>
    <w:rsid w:val="00880084"/>
    <w:rsid w:val="00883875"/>
    <w:rsid w:val="00884D77"/>
    <w:rsid w:val="00886C6D"/>
    <w:rsid w:val="00890447"/>
    <w:rsid w:val="00894FD4"/>
    <w:rsid w:val="00897980"/>
    <w:rsid w:val="008A7827"/>
    <w:rsid w:val="008B6079"/>
    <w:rsid w:val="008C22A9"/>
    <w:rsid w:val="008C2E61"/>
    <w:rsid w:val="008C7505"/>
    <w:rsid w:val="008F128F"/>
    <w:rsid w:val="008F159F"/>
    <w:rsid w:val="008F3FDA"/>
    <w:rsid w:val="008F68B1"/>
    <w:rsid w:val="00922E28"/>
    <w:rsid w:val="009309E6"/>
    <w:rsid w:val="009432BF"/>
    <w:rsid w:val="0094356D"/>
    <w:rsid w:val="0096553E"/>
    <w:rsid w:val="0096614E"/>
    <w:rsid w:val="00967115"/>
    <w:rsid w:val="00967D0F"/>
    <w:rsid w:val="0099521A"/>
    <w:rsid w:val="009C267C"/>
    <w:rsid w:val="009C4FAC"/>
    <w:rsid w:val="009C528F"/>
    <w:rsid w:val="009D5E87"/>
    <w:rsid w:val="009E1083"/>
    <w:rsid w:val="00A02039"/>
    <w:rsid w:val="00A027B9"/>
    <w:rsid w:val="00A520F2"/>
    <w:rsid w:val="00A53D6C"/>
    <w:rsid w:val="00A62692"/>
    <w:rsid w:val="00A67BB5"/>
    <w:rsid w:val="00A87AF1"/>
    <w:rsid w:val="00AA002C"/>
    <w:rsid w:val="00AA1AD9"/>
    <w:rsid w:val="00AB20BD"/>
    <w:rsid w:val="00AD1EDC"/>
    <w:rsid w:val="00AD2654"/>
    <w:rsid w:val="00AE24FD"/>
    <w:rsid w:val="00AE344E"/>
    <w:rsid w:val="00AF26E5"/>
    <w:rsid w:val="00B01A2F"/>
    <w:rsid w:val="00B038F1"/>
    <w:rsid w:val="00B06417"/>
    <w:rsid w:val="00B26DDB"/>
    <w:rsid w:val="00B33249"/>
    <w:rsid w:val="00B45643"/>
    <w:rsid w:val="00B5389D"/>
    <w:rsid w:val="00B55EAD"/>
    <w:rsid w:val="00B573E3"/>
    <w:rsid w:val="00B6189F"/>
    <w:rsid w:val="00B829F6"/>
    <w:rsid w:val="00B94136"/>
    <w:rsid w:val="00B94BEC"/>
    <w:rsid w:val="00BA45B9"/>
    <w:rsid w:val="00BA7E5E"/>
    <w:rsid w:val="00BB1FBB"/>
    <w:rsid w:val="00BB40E0"/>
    <w:rsid w:val="00BC1690"/>
    <w:rsid w:val="00BC60A0"/>
    <w:rsid w:val="00BD0B47"/>
    <w:rsid w:val="00BE2B54"/>
    <w:rsid w:val="00BF4CC8"/>
    <w:rsid w:val="00BF6C2D"/>
    <w:rsid w:val="00BF7488"/>
    <w:rsid w:val="00BF7B1B"/>
    <w:rsid w:val="00C06EE0"/>
    <w:rsid w:val="00C252AE"/>
    <w:rsid w:val="00C54810"/>
    <w:rsid w:val="00C70200"/>
    <w:rsid w:val="00C7273F"/>
    <w:rsid w:val="00C81F0A"/>
    <w:rsid w:val="00C83B8D"/>
    <w:rsid w:val="00C93ADC"/>
    <w:rsid w:val="00CA0463"/>
    <w:rsid w:val="00CA0B11"/>
    <w:rsid w:val="00CA3CF5"/>
    <w:rsid w:val="00CB3AD3"/>
    <w:rsid w:val="00CB4E97"/>
    <w:rsid w:val="00CE0B11"/>
    <w:rsid w:val="00CF646A"/>
    <w:rsid w:val="00D01AF3"/>
    <w:rsid w:val="00D1139F"/>
    <w:rsid w:val="00D12F6D"/>
    <w:rsid w:val="00D26E4B"/>
    <w:rsid w:val="00D34366"/>
    <w:rsid w:val="00D3444B"/>
    <w:rsid w:val="00D437F4"/>
    <w:rsid w:val="00D62543"/>
    <w:rsid w:val="00D64D1A"/>
    <w:rsid w:val="00D65040"/>
    <w:rsid w:val="00D758C2"/>
    <w:rsid w:val="00D84742"/>
    <w:rsid w:val="00D87E68"/>
    <w:rsid w:val="00DA3E43"/>
    <w:rsid w:val="00DA6499"/>
    <w:rsid w:val="00DC76ED"/>
    <w:rsid w:val="00DD728F"/>
    <w:rsid w:val="00DE260F"/>
    <w:rsid w:val="00DF0098"/>
    <w:rsid w:val="00DF59A1"/>
    <w:rsid w:val="00E130A8"/>
    <w:rsid w:val="00E326E7"/>
    <w:rsid w:val="00E3362E"/>
    <w:rsid w:val="00E40CE0"/>
    <w:rsid w:val="00E41322"/>
    <w:rsid w:val="00E43E1A"/>
    <w:rsid w:val="00E50077"/>
    <w:rsid w:val="00E52C15"/>
    <w:rsid w:val="00E615AC"/>
    <w:rsid w:val="00E77176"/>
    <w:rsid w:val="00E85FAB"/>
    <w:rsid w:val="00EA11B3"/>
    <w:rsid w:val="00EB0EB7"/>
    <w:rsid w:val="00EB5B7E"/>
    <w:rsid w:val="00EC4293"/>
    <w:rsid w:val="00EF0767"/>
    <w:rsid w:val="00F10662"/>
    <w:rsid w:val="00F16024"/>
    <w:rsid w:val="00F21EB9"/>
    <w:rsid w:val="00F26392"/>
    <w:rsid w:val="00F26A07"/>
    <w:rsid w:val="00F31DF9"/>
    <w:rsid w:val="00F43F34"/>
    <w:rsid w:val="00F54C53"/>
    <w:rsid w:val="00F7467B"/>
    <w:rsid w:val="00F807D1"/>
    <w:rsid w:val="00F82D6D"/>
    <w:rsid w:val="00F91060"/>
    <w:rsid w:val="00F969F2"/>
    <w:rsid w:val="00FA34EE"/>
    <w:rsid w:val="00FB291D"/>
    <w:rsid w:val="00FC2728"/>
    <w:rsid w:val="00FD5A47"/>
    <w:rsid w:val="00FE5262"/>
    <w:rsid w:val="00FF6AA6"/>
    <w:rsid w:val="015C31CE"/>
    <w:rsid w:val="06136D12"/>
    <w:rsid w:val="094B0DD4"/>
    <w:rsid w:val="0AF48CE7"/>
    <w:rsid w:val="0BE787B3"/>
    <w:rsid w:val="0C9683BB"/>
    <w:rsid w:val="0D42B247"/>
    <w:rsid w:val="0DAD497C"/>
    <w:rsid w:val="0F21EF72"/>
    <w:rsid w:val="0FA126FB"/>
    <w:rsid w:val="116DADEB"/>
    <w:rsid w:val="11AF516F"/>
    <w:rsid w:val="15CC977A"/>
    <w:rsid w:val="17B25FFE"/>
    <w:rsid w:val="193FE0C9"/>
    <w:rsid w:val="1C90B8D6"/>
    <w:rsid w:val="2A609CAE"/>
    <w:rsid w:val="2D130699"/>
    <w:rsid w:val="2DBF7A29"/>
    <w:rsid w:val="312846B0"/>
    <w:rsid w:val="312D4443"/>
    <w:rsid w:val="319F397F"/>
    <w:rsid w:val="36C5973A"/>
    <w:rsid w:val="37839BA0"/>
    <w:rsid w:val="3B654F12"/>
    <w:rsid w:val="3CCBD560"/>
    <w:rsid w:val="3FBF5643"/>
    <w:rsid w:val="4636BA8D"/>
    <w:rsid w:val="4E359D4D"/>
    <w:rsid w:val="52D43189"/>
    <w:rsid w:val="551B7719"/>
    <w:rsid w:val="564CA917"/>
    <w:rsid w:val="5CAB7464"/>
    <w:rsid w:val="5D743CA7"/>
    <w:rsid w:val="5E3E929F"/>
    <w:rsid w:val="5FF2338B"/>
    <w:rsid w:val="60A38239"/>
    <w:rsid w:val="6543A47A"/>
    <w:rsid w:val="65D9533A"/>
    <w:rsid w:val="662EA2AF"/>
    <w:rsid w:val="69B7F1B6"/>
    <w:rsid w:val="6A4BBC3A"/>
    <w:rsid w:val="6EB36D2D"/>
    <w:rsid w:val="71D8CF68"/>
    <w:rsid w:val="7AC88F7B"/>
    <w:rsid w:val="7EA6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BD834"/>
  <w15:docId w15:val="{D5116542-7F80-4A8D-8E14-C940DE7D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FDA"/>
  </w:style>
  <w:style w:type="paragraph" w:styleId="Heading1">
    <w:name w:val="heading 1"/>
    <w:basedOn w:val="Normal"/>
    <w:next w:val="Normal"/>
    <w:link w:val="Heading1Char"/>
    <w:qFormat/>
    <w:rsid w:val="003021F3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msRmn 10pt" w:eastAsia="Times New Roman" w:hAnsi="TmsRmn 10pt" w:cs="Times New Roman"/>
      <w:b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C5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4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42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4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2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93"/>
    <w:rPr>
      <w:rFonts w:ascii="Segoe UI" w:hAnsi="Segoe UI" w:cs="Segoe UI"/>
      <w:sz w:val="18"/>
      <w:szCs w:val="18"/>
    </w:rPr>
  </w:style>
  <w:style w:type="paragraph" w:customStyle="1" w:styleId="cover-address">
    <w:name w:val="cover-address"/>
    <w:basedOn w:val="Normal"/>
    <w:rsid w:val="00AD1EDC"/>
    <w:pPr>
      <w:spacing w:after="0" w:line="240" w:lineRule="auto"/>
      <w:contextualSpacing/>
      <w:jc w:val="right"/>
    </w:pPr>
    <w:rPr>
      <w:rFonts w:ascii="Verdana" w:eastAsia="SimSun" w:hAnsi="Verdana" w:cs="Times New Roman"/>
      <w:lang w:eastAsia="zh-CN"/>
    </w:rPr>
  </w:style>
  <w:style w:type="character" w:styleId="UnresolvedMention">
    <w:name w:val="Unresolved Mention"/>
    <w:basedOn w:val="DefaultParagraphFont"/>
    <w:uiPriority w:val="99"/>
    <w:unhideWhenUsed/>
    <w:rsid w:val="00E40C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75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1A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D87E68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2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F3"/>
  </w:style>
  <w:style w:type="paragraph" w:styleId="Footer">
    <w:name w:val="footer"/>
    <w:basedOn w:val="Normal"/>
    <w:link w:val="FooterChar"/>
    <w:uiPriority w:val="99"/>
    <w:unhideWhenUsed/>
    <w:rsid w:val="00302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F3"/>
  </w:style>
  <w:style w:type="character" w:customStyle="1" w:styleId="Heading1Char">
    <w:name w:val="Heading 1 Char"/>
    <w:basedOn w:val="DefaultParagraphFont"/>
    <w:link w:val="Heading1"/>
    <w:rsid w:val="003021F3"/>
    <w:rPr>
      <w:rFonts w:ascii="TmsRmn 10pt" w:eastAsia="Times New Roman" w:hAnsi="TmsRmn 10pt" w:cs="Times New Roman"/>
      <w:b/>
      <w:color w:val="000080"/>
      <w:sz w:val="20"/>
      <w:szCs w:val="20"/>
    </w:rPr>
  </w:style>
  <w:style w:type="paragraph" w:styleId="BodyText">
    <w:name w:val="Body Text"/>
    <w:basedOn w:val="Normal"/>
    <w:link w:val="BodyTextChar"/>
    <w:rsid w:val="003021F3"/>
    <w:pPr>
      <w:autoSpaceDE w:val="0"/>
      <w:autoSpaceDN w:val="0"/>
      <w:adjustRightInd w:val="0"/>
      <w:spacing w:after="0" w:line="240" w:lineRule="auto"/>
    </w:pPr>
    <w:rPr>
      <w:rFonts w:ascii="Helv 10pt" w:eastAsia="Times New Roman" w:hAnsi="Helv 10pt" w:cs="Times New Roman"/>
      <w:color w:val="0000FF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3021F3"/>
    <w:rPr>
      <w:rFonts w:ascii="Helv 10pt" w:eastAsia="Times New Roman" w:hAnsi="Helv 10pt" w:cs="Times New Roman"/>
      <w:color w:val="0000FF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7713">
          <w:marLeft w:val="47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tiorg.zoom.us/webinar/register/WN_KALHa_gUQui1jg3dxmEw7Q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https://aspe.hhs.gov/dataset-intellectual-developmental-disabilities-linking-data-enhance-person-centered-outcomes" TargetMode="External"/><Relationship Id="rId17" Type="http://schemas.openxmlformats.org/officeDocument/2006/relationships/hyperlink" Target="mailto:IDIDD_project@rti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tiorg.zoom.us/meeting/register/tJAlduygrTsvHNcUsEmok69AizTZMMTais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rtiorg.zoom.us/meeting/register/tJApceqrpzojHNxamHS5FafimCZPitBDlLc9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tiorg.zoom.us/meeting/register/tJYudeGpqDkjGtEpuupQldjsn3Tq-rMh07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ACAD81D39B747B12D61A03000C833" ma:contentTypeVersion="15" ma:contentTypeDescription="Create a new document." ma:contentTypeScope="" ma:versionID="7d8c478674fdfe1c8073b8ef4da64e66">
  <xsd:schema xmlns:xsd="http://www.w3.org/2001/XMLSchema" xmlns:xs="http://www.w3.org/2001/XMLSchema" xmlns:p="http://schemas.microsoft.com/office/2006/metadata/properties" xmlns:ns2="e55eaf69-cec7-4dbf-b13b-831465bd5098" xmlns:ns3="533de9cb-2dff-4f37-8b9f-804f8034cdd3" targetNamespace="http://schemas.microsoft.com/office/2006/metadata/properties" ma:root="true" ma:fieldsID="9f1b22aeff34938877b4adfd729b08f0" ns2:_="" ns3:_="">
    <xsd:import namespace="e55eaf69-cec7-4dbf-b13b-831465bd5098"/>
    <xsd:import namespace="533de9cb-2dff-4f37-8b9f-804f8034c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eaf69-cec7-4dbf-b13b-831465bd5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de9cb-2dff-4f37-8b9f-804f8034c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37ebd02-b01b-40c8-8d3c-53de16895d3b}" ma:internalName="TaxCatchAll" ma:showField="CatchAllData" ma:web="533de9cb-2dff-4f37-8b9f-804f8034c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5eaf69-cec7-4dbf-b13b-831465bd5098">
      <Terms xmlns="http://schemas.microsoft.com/office/infopath/2007/PartnerControls"/>
    </lcf76f155ced4ddcb4097134ff3c332f>
    <TaxCatchAll xmlns="533de9cb-2dff-4f37-8b9f-804f8034cdd3" xsi:nil="true"/>
    <SharedWithUsers xmlns="533de9cb-2dff-4f37-8b9f-804f8034cdd3">
      <UserInfo>
        <DisplayName>Khavjou, Olga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E67C97E-A22C-4F6A-94E6-1015BF4A3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BD78F-CADE-4855-9E9E-A077B87F57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80FB21-705F-4F30-AA83-2D19DCBB2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eaf69-cec7-4dbf-b13b-831465bd5098"/>
    <ds:schemaRef ds:uri="533de9cb-2dff-4f37-8b9f-804f8034c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215706-4E40-4F35-9F2E-817F4C7CB2B2}">
  <ds:schemaRefs>
    <ds:schemaRef ds:uri="http://schemas.microsoft.com/office/2006/metadata/properties"/>
    <ds:schemaRef ds:uri="http://schemas.microsoft.com/office/infopath/2007/PartnerControls"/>
    <ds:schemaRef ds:uri="e55eaf69-cec7-4dbf-b13b-831465bd5098"/>
    <ds:schemaRef ds:uri="533de9cb-2dff-4f37-8b9f-804f8034cd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2616</Characters>
  <Application>Microsoft Office Word</Application>
  <DocSecurity>0</DocSecurity>
  <Lines>21</Lines>
  <Paragraphs>6</Paragraphs>
  <ScaleCrop>false</ScaleCrop>
  <Company>RTI International</Company>
  <LinksUpToDate>false</LinksUpToDate>
  <CharactersWithSpaces>3068</CharactersWithSpaces>
  <SharedDoc>false</SharedDoc>
  <HLinks>
    <vt:vector size="36" baseType="variant">
      <vt:variant>
        <vt:i4>1769478</vt:i4>
      </vt:variant>
      <vt:variant>
        <vt:i4>15</vt:i4>
      </vt:variant>
      <vt:variant>
        <vt:i4>0</vt:i4>
      </vt:variant>
      <vt:variant>
        <vt:i4>5</vt:i4>
      </vt:variant>
      <vt:variant>
        <vt:lpwstr>mailto:IDIDD_project@rti.org</vt:lpwstr>
      </vt:variant>
      <vt:variant>
        <vt:lpwstr/>
      </vt:variant>
      <vt:variant>
        <vt:i4>5439571</vt:i4>
      </vt:variant>
      <vt:variant>
        <vt:i4>12</vt:i4>
      </vt:variant>
      <vt:variant>
        <vt:i4>0</vt:i4>
      </vt:variant>
      <vt:variant>
        <vt:i4>5</vt:i4>
      </vt:variant>
      <vt:variant>
        <vt:lpwstr>https://rtiorg.zoom.us/meeting/register/tJAlduygrTsvHNcUsEmok69AizTZMMTaisUs</vt:lpwstr>
      </vt:variant>
      <vt:variant>
        <vt:lpwstr/>
      </vt:variant>
      <vt:variant>
        <vt:i4>1966080</vt:i4>
      </vt:variant>
      <vt:variant>
        <vt:i4>9</vt:i4>
      </vt:variant>
      <vt:variant>
        <vt:i4>0</vt:i4>
      </vt:variant>
      <vt:variant>
        <vt:i4>5</vt:i4>
      </vt:variant>
      <vt:variant>
        <vt:lpwstr>https://rtiorg.zoom.us/meeting/register/tJApceqrpzojHNxamHS5FafimCZPitBDlLc9</vt:lpwstr>
      </vt:variant>
      <vt:variant>
        <vt:lpwstr/>
      </vt:variant>
      <vt:variant>
        <vt:i4>1507350</vt:i4>
      </vt:variant>
      <vt:variant>
        <vt:i4>6</vt:i4>
      </vt:variant>
      <vt:variant>
        <vt:i4>0</vt:i4>
      </vt:variant>
      <vt:variant>
        <vt:i4>5</vt:i4>
      </vt:variant>
      <vt:variant>
        <vt:lpwstr>https://rtiorg.zoom.us/meeting/register/tJYudeGpqDkjGtEpuupQldjsn3Tq-rMh07ld</vt:lpwstr>
      </vt:variant>
      <vt:variant>
        <vt:lpwstr/>
      </vt:variant>
      <vt:variant>
        <vt:i4>262209</vt:i4>
      </vt:variant>
      <vt:variant>
        <vt:i4>3</vt:i4>
      </vt:variant>
      <vt:variant>
        <vt:i4>0</vt:i4>
      </vt:variant>
      <vt:variant>
        <vt:i4>5</vt:i4>
      </vt:variant>
      <vt:variant>
        <vt:lpwstr>https://rtiorg.zoom.us/webinar/register/WN_KALHa_gUQui1jg3dxmEw7Q</vt:lpwstr>
      </vt:variant>
      <vt:variant>
        <vt:lpwstr/>
      </vt:variant>
      <vt:variant>
        <vt:i4>2359403</vt:i4>
      </vt:variant>
      <vt:variant>
        <vt:i4>0</vt:i4>
      </vt:variant>
      <vt:variant>
        <vt:i4>0</vt:i4>
      </vt:variant>
      <vt:variant>
        <vt:i4>5</vt:i4>
      </vt:variant>
      <vt:variant>
        <vt:lpwstr>https://aspe.hhs.gov/dataset-intellectual-developmental-disabilities-linking-data-enhance-person-centered-outcomes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okhavjou</dc:creator>
  <cp:keywords/>
  <cp:lastModifiedBy>Namboodri (they/them), Adele</cp:lastModifiedBy>
  <cp:revision>2</cp:revision>
  <dcterms:created xsi:type="dcterms:W3CDTF">2022-10-07T16:32:00Z</dcterms:created>
  <dcterms:modified xsi:type="dcterms:W3CDTF">2022-10-07T16:32:00Z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0x01010073AACAD81D39B747B12D61A03000C833</vt:lpwstr>
  </property>
  <property fmtid="{D5CDD505-2E9C-101B-9397-08002B2CF9AE}" pid="3" name="MediaServiceImageTags">
    <vt:lpwstr/>
  </property>
</Properties>
</file>